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2959" w14:textId="64542D8D" w:rsidR="000E1D30" w:rsidRPr="00553F06" w:rsidRDefault="006442EF" w:rsidP="00046A22">
      <w:pPr>
        <w:ind w:right="-188"/>
        <w:rPr>
          <w:rFonts w:asciiTheme="majorHAnsi" w:hAnsiTheme="majorHAnsi" w:cstheme="majorHAnsi"/>
          <w:color w:val="A8D08D" w:themeColor="accent6" w:themeTint="99"/>
          <w:sz w:val="36"/>
          <w:szCs w:val="36"/>
          <w14:textOutline w14:w="6350" w14:cap="rnd" w14:cmpd="sng" w14:algn="ctr">
            <w14:solidFill>
              <w14:schemeClr w14:val="accent6">
                <w14:lumMod w14:val="50000"/>
              </w14:schemeClr>
            </w14:solidFill>
            <w14:prstDash w14:val="solid"/>
            <w14:bevel/>
          </w14:textOutline>
        </w:rPr>
      </w:pPr>
      <w:r w:rsidRPr="00553F06">
        <w:rPr>
          <w:rFonts w:asciiTheme="majorHAnsi" w:hAnsiTheme="majorHAnsi" w:cstheme="majorHAnsi"/>
          <w:noProof/>
          <w:lang w:eastAsia="et-EE"/>
        </w:rPr>
        <w:drawing>
          <wp:anchor distT="0" distB="0" distL="114300" distR="114300" simplePos="0" relativeHeight="251663360" behindDoc="1" locked="0" layoutInCell="1" allowOverlap="1" wp14:anchorId="07D8AF94" wp14:editId="6B42D69E">
            <wp:simplePos x="0" y="0"/>
            <wp:positionH relativeFrom="column">
              <wp:posOffset>5309702</wp:posOffset>
            </wp:positionH>
            <wp:positionV relativeFrom="paragraph">
              <wp:posOffset>17935</wp:posOffset>
            </wp:positionV>
            <wp:extent cx="720000" cy="831600"/>
            <wp:effectExtent l="57150" t="19050" r="61595" b="102235"/>
            <wp:wrapNone/>
            <wp:docPr id="24" name="Pilt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lt 244"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831600"/>
                    </a:xfrm>
                    <a:prstGeom prst="rect">
                      <a:avLst/>
                    </a:prstGeom>
                    <a:effectLst>
                      <a:outerShdw blurRad="50800" dist="38100" dir="5400000" algn="t" rotWithShape="0">
                        <a:schemeClr val="bg2">
                          <a:lumMod val="50000"/>
                          <a:alpha val="25000"/>
                        </a:schemeClr>
                      </a:outerShdw>
                    </a:effectLst>
                  </pic:spPr>
                </pic:pic>
              </a:graphicData>
            </a:graphic>
            <wp14:sizeRelH relativeFrom="page">
              <wp14:pctWidth>0</wp14:pctWidth>
            </wp14:sizeRelH>
            <wp14:sizeRelV relativeFrom="page">
              <wp14:pctHeight>0</wp14:pctHeight>
            </wp14:sizeRelV>
          </wp:anchor>
        </w:drawing>
      </w:r>
      <w:r w:rsidR="00404183">
        <w:rPr>
          <w:rFonts w:asciiTheme="majorHAnsi" w:hAnsiTheme="majorHAnsi" w:cstheme="majorHAnsi"/>
          <w:noProof/>
          <w:lang w:eastAsia="et-EE"/>
        </w:rPr>
        <w:drawing>
          <wp:anchor distT="0" distB="0" distL="114300" distR="114300" simplePos="0" relativeHeight="251665408" behindDoc="1" locked="0" layoutInCell="1" allowOverlap="1" wp14:anchorId="74EF68CD" wp14:editId="0B062FAB">
            <wp:simplePos x="0" y="0"/>
            <wp:positionH relativeFrom="column">
              <wp:posOffset>-336719</wp:posOffset>
            </wp:positionH>
            <wp:positionV relativeFrom="paragraph">
              <wp:posOffset>-17055</wp:posOffset>
            </wp:positionV>
            <wp:extent cx="1440000" cy="1080000"/>
            <wp:effectExtent l="0" t="0" r="8255" b="6350"/>
            <wp:wrapNone/>
            <wp:docPr id="31" name="Pil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lt 31"/>
                    <pic:cNvPicPr/>
                  </pic:nvPicPr>
                  <pic:blipFill rotWithShape="1">
                    <a:blip r:embed="rId9" cstate="print">
                      <a:extLst>
                        <a:ext uri="{28A0092B-C50C-407E-A947-70E740481C1C}">
                          <a14:useLocalDpi xmlns:a14="http://schemas.microsoft.com/office/drawing/2010/main" val="0"/>
                        </a:ext>
                      </a:extLst>
                    </a:blip>
                    <a:srcRect l="33239" t="1772" r="33239" b="1772"/>
                    <a:stretch/>
                  </pic:blipFill>
                  <pic:spPr bwMode="auto">
                    <a:xfrm>
                      <a:off x="0" y="0"/>
                      <a:ext cx="1440000" cy="10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F28614" w14:textId="787EE72E" w:rsidR="00553F06" w:rsidRDefault="00553F06" w:rsidP="00046A22">
      <w:pPr>
        <w:ind w:right="-188"/>
        <w:rPr>
          <w:rFonts w:asciiTheme="majorHAnsi" w:hAnsiTheme="majorHAnsi" w:cstheme="majorHAnsi"/>
          <w:color w:val="A8D08D" w:themeColor="accent6" w:themeTint="99"/>
          <w:sz w:val="36"/>
          <w:szCs w:val="36"/>
          <w14:textOutline w14:w="6350" w14:cap="rnd" w14:cmpd="sng" w14:algn="ctr">
            <w14:solidFill>
              <w14:schemeClr w14:val="accent6">
                <w14:lumMod w14:val="50000"/>
              </w14:schemeClr>
            </w14:solidFill>
            <w14:prstDash w14:val="solid"/>
            <w14:bevel/>
          </w14:textOutline>
        </w:rPr>
      </w:pPr>
      <w:bookmarkStart w:id="0" w:name="_Hlk117438107"/>
      <w:bookmarkEnd w:id="0"/>
    </w:p>
    <w:p w14:paraId="0E2F4515" w14:textId="20FD1A93" w:rsidR="006F1D04" w:rsidRPr="00553F06" w:rsidRDefault="00553F06" w:rsidP="00046A22">
      <w:pPr>
        <w:ind w:right="-188"/>
        <w:jc w:val="center"/>
        <w:rPr>
          <w:rFonts w:asciiTheme="majorHAnsi" w:hAnsiTheme="majorHAnsi" w:cstheme="majorHAnsi"/>
          <w:color w:val="A8D08D" w:themeColor="accent6" w:themeTint="99"/>
          <w:sz w:val="36"/>
          <w:szCs w:val="36"/>
          <w14:textOutline w14:w="6350" w14:cap="rnd" w14:cmpd="sng" w14:algn="ctr">
            <w14:solidFill>
              <w14:schemeClr w14:val="accent6">
                <w14:lumMod w14:val="50000"/>
              </w14:schemeClr>
            </w14:solidFill>
            <w14:prstDash w14:val="solid"/>
            <w14:bevel/>
          </w14:textOutline>
        </w:rPr>
      </w:pPr>
      <w:r>
        <w:rPr>
          <w:rFonts w:asciiTheme="majorHAnsi" w:hAnsiTheme="majorHAnsi" w:cstheme="majorHAnsi"/>
          <w:color w:val="A8D08D" w:themeColor="accent6" w:themeTint="99"/>
          <w:sz w:val="36"/>
          <w:szCs w:val="36"/>
          <w14:textOutline w14:w="6350" w14:cap="rnd" w14:cmpd="sng" w14:algn="ctr">
            <w14:solidFill>
              <w14:schemeClr w14:val="accent6">
                <w14:lumMod w14:val="50000"/>
              </w14:schemeClr>
            </w14:solidFill>
            <w14:prstDash w14:val="solid"/>
            <w14:bevel/>
          </w14:textOutline>
        </w:rPr>
        <w:t xml:space="preserve">  </w:t>
      </w:r>
    </w:p>
    <w:p w14:paraId="13F31470" w14:textId="2D2E35F4" w:rsidR="00553F06" w:rsidRPr="00553F06" w:rsidRDefault="00553F06" w:rsidP="00046A22">
      <w:pPr>
        <w:ind w:right="-188"/>
        <w:jc w:val="center"/>
        <w:rPr>
          <w:rFonts w:asciiTheme="majorHAnsi" w:hAnsiTheme="majorHAnsi" w:cstheme="majorHAnsi"/>
          <w:color w:val="A8D08D" w:themeColor="accent6" w:themeTint="99"/>
          <w:sz w:val="36"/>
          <w:szCs w:val="36"/>
          <w14:textOutline w14:w="6350" w14:cap="rnd" w14:cmpd="sng" w14:algn="ctr">
            <w14:solidFill>
              <w14:schemeClr w14:val="accent6">
                <w14:lumMod w14:val="50000"/>
              </w14:schemeClr>
            </w14:solidFill>
            <w14:prstDash w14:val="solid"/>
            <w14:bevel/>
          </w14:textOutline>
        </w:rPr>
      </w:pPr>
    </w:p>
    <w:p w14:paraId="77226EB9" w14:textId="17E9CD12" w:rsidR="006F1D04" w:rsidRPr="0091307A" w:rsidRDefault="006F1D04" w:rsidP="00046A22">
      <w:pPr>
        <w:ind w:right="-188"/>
        <w:rPr>
          <w:rFonts w:asciiTheme="majorHAnsi" w:hAnsiTheme="majorHAnsi" w:cstheme="majorHAnsi"/>
          <w:color w:val="A8D08D" w:themeColor="accent6" w:themeTint="99"/>
          <w:sz w:val="36"/>
          <w:szCs w:val="36"/>
          <w14:shadow w14:blurRad="50800" w14:dist="50800" w14:dir="5400000" w14:sx="0" w14:sy="0" w14:kx="0" w14:ky="0" w14:algn="ctr">
            <w14:schemeClr w14:val="bg2">
              <w14:alpha w14:val="38000"/>
              <w14:lumMod w14:val="90000"/>
            </w14:schemeClr>
          </w14:shadow>
          <w14:textOutline w14:w="6350" w14:cap="rnd" w14:cmpd="sng" w14:algn="ctr">
            <w14:solidFill>
              <w14:schemeClr w14:val="accent6">
                <w14:lumMod w14:val="50000"/>
              </w14:schemeClr>
            </w14:solidFill>
            <w14:prstDash w14:val="solid"/>
            <w14:bevel/>
          </w14:textOutline>
        </w:rPr>
      </w:pPr>
    </w:p>
    <w:p w14:paraId="758ECAD8" w14:textId="77777777" w:rsidR="00184809" w:rsidRDefault="00184809" w:rsidP="00046A22">
      <w:pPr>
        <w:ind w:right="-188"/>
        <w:jc w:val="center"/>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pPr>
    </w:p>
    <w:p w14:paraId="5F67006F" w14:textId="77777777" w:rsidR="00AB1E21" w:rsidRDefault="00AB1E21" w:rsidP="00046A22">
      <w:pPr>
        <w:ind w:right="-188"/>
        <w:jc w:val="center"/>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pPr>
    </w:p>
    <w:p w14:paraId="3AB8F1F1" w14:textId="67993C1E" w:rsidR="003F1EF3" w:rsidRDefault="003F1EF3" w:rsidP="00046A22">
      <w:pPr>
        <w:ind w:right="-188"/>
        <w:jc w:val="center"/>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pPr>
      <w:r>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ANALÜÜS</w:t>
      </w:r>
    </w:p>
    <w:p w14:paraId="13A2B2D6" w14:textId="1855D8A5" w:rsidR="000A7787" w:rsidRDefault="000A7787" w:rsidP="00046A22">
      <w:pPr>
        <w:ind w:right="-188"/>
        <w:jc w:val="center"/>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pPr>
      <w:r>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 xml:space="preserve">AJUTISE </w:t>
      </w:r>
      <w:r w:rsidR="003C63F5">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 xml:space="preserve">PLANEERIMIS- JA </w:t>
      </w:r>
      <w:r>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EHITUSKEELU KEHTESTAM</w:t>
      </w:r>
      <w:r w:rsidR="00D6607B">
        <w:rPr>
          <w:rFonts w:asciiTheme="majorHAnsi" w:hAnsiTheme="majorHAnsi" w:cstheme="majorHAnsi"/>
          <w:b/>
          <w:color w:val="5B9BD5" w:themeColor="accent5"/>
          <w:sz w:val="36"/>
          <w:szCs w:val="36"/>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INE</w:t>
      </w:r>
    </w:p>
    <w:p w14:paraId="17C66670" w14:textId="2D40E44C" w:rsidR="00D96031" w:rsidRDefault="00683AAF" w:rsidP="00046A22">
      <w:pPr>
        <w:ind w:right="-188"/>
        <w:jc w:val="center"/>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pPr>
      <w:r>
        <w:rPr>
          <w:rFonts w:asciiTheme="majorHAnsi" w:hAnsiTheme="majorHAnsi" w:cstheme="majorHAnsi"/>
          <w:noProof/>
          <w:color w:val="9CC2E5" w:themeColor="accent5" w:themeTint="99"/>
          <w:sz w:val="36"/>
          <w:szCs w:val="36"/>
        </w:rPr>
        <w:drawing>
          <wp:anchor distT="0" distB="0" distL="114300" distR="114300" simplePos="0" relativeHeight="251680768" behindDoc="1" locked="0" layoutInCell="1" allowOverlap="1" wp14:anchorId="6C7D8A3B" wp14:editId="53B86296">
            <wp:simplePos x="0" y="0"/>
            <wp:positionH relativeFrom="page">
              <wp:posOffset>0</wp:posOffset>
            </wp:positionH>
            <wp:positionV relativeFrom="page">
              <wp:posOffset>4500880</wp:posOffset>
            </wp:positionV>
            <wp:extent cx="7560000" cy="3704400"/>
            <wp:effectExtent l="0" t="0" r="3175" b="0"/>
            <wp:wrapTopAndBottom/>
            <wp:docPr id="2" name="Picture 2" descr="A picture containing sky, water, natur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 water, nature, outdoo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3704400"/>
                    </a:xfrm>
                    <a:prstGeom prst="rect">
                      <a:avLst/>
                    </a:prstGeom>
                  </pic:spPr>
                </pic:pic>
              </a:graphicData>
            </a:graphic>
            <wp14:sizeRelH relativeFrom="page">
              <wp14:pctWidth>0</wp14:pctWidth>
            </wp14:sizeRelH>
            <wp14:sizeRelV relativeFrom="page">
              <wp14:pctHeight>0</wp14:pctHeight>
            </wp14:sizeRelV>
          </wp:anchor>
        </w:drawing>
      </w:r>
      <w:r w:rsidR="00D96031" w:rsidRPr="001C703D">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 xml:space="preserve">VIIMSI VALLA </w:t>
      </w:r>
      <w:r w:rsidR="00553F06" w:rsidRPr="001C703D">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 xml:space="preserve">HALDUSTERRITOORIUMI </w:t>
      </w:r>
      <w:r w:rsidR="00D96031" w:rsidRPr="001C703D">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 xml:space="preserve">ÜLDPLANEERINGU </w:t>
      </w:r>
      <w:r w:rsidR="003F1EF3">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KOOSTAMISE</w:t>
      </w:r>
      <w:r w:rsidR="00434269">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t>L</w:t>
      </w:r>
    </w:p>
    <w:p w14:paraId="79582A13" w14:textId="77777777" w:rsidR="00683AAF" w:rsidRDefault="00683AAF" w:rsidP="00046A22">
      <w:pPr>
        <w:ind w:right="-188"/>
        <w:jc w:val="center"/>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pPr>
    </w:p>
    <w:p w14:paraId="79F3C9B5" w14:textId="77777777" w:rsidR="00683AAF" w:rsidRDefault="00683AAF" w:rsidP="00046A22">
      <w:pPr>
        <w:ind w:right="-188"/>
        <w:jc w:val="center"/>
        <w:rPr>
          <w:rFonts w:ascii="Arial" w:hAnsi="Arial" w:cs="Arial"/>
          <w:bCs/>
          <w:color w:val="5B9BD5" w:themeColor="accent5"/>
          <w:sz w:val="32"/>
          <w:szCs w:val="32"/>
          <w14:shadow w14:blurRad="50800" w14:dist="38100" w14:dir="2700000" w14:sx="100000" w14:sy="100000" w14:kx="0" w14:ky="0" w14:algn="tl">
            <w14:schemeClr w14:val="bg2">
              <w14:alpha w14:val="75000"/>
              <w14:lumMod w14:val="25000"/>
            </w14:schemeClr>
          </w14:shadow>
          <w14:textOutline w14:w="3175" w14:cap="rnd" w14:cmpd="sng" w14:algn="ctr">
            <w14:solidFill>
              <w14:schemeClr w14:val="tx2"/>
            </w14:solidFill>
            <w14:prstDash w14:val="solid"/>
            <w14:bevel/>
          </w14:textOutline>
        </w:rPr>
      </w:pPr>
    </w:p>
    <w:p w14:paraId="45B8FC9C" w14:textId="77777777" w:rsidR="00186D1F" w:rsidRDefault="00186D1F" w:rsidP="00683AAF">
      <w:pPr>
        <w:tabs>
          <w:tab w:val="left" w:pos="1230"/>
        </w:tabs>
        <w:ind w:right="-188"/>
        <w:jc w:val="right"/>
        <w:rPr>
          <w:rFonts w:ascii="Arial" w:hAnsi="Arial" w:cs="Arial"/>
          <w:color w:val="5B9BD5" w:themeColor="accent5"/>
          <w:sz w:val="28"/>
          <w:szCs w:val="28"/>
          <w14:textOutline w14:w="3175" w14:cap="rnd" w14:cmpd="sng" w14:algn="ctr">
            <w14:solidFill>
              <w14:schemeClr w14:val="tx2"/>
            </w14:solidFill>
            <w14:prstDash w14:val="solid"/>
            <w14:bevel/>
          </w14:textOutline>
        </w:rPr>
      </w:pPr>
    </w:p>
    <w:p w14:paraId="5D9056B4" w14:textId="1CBACF8C" w:rsidR="00355610" w:rsidRPr="0019594D" w:rsidRDefault="00355610" w:rsidP="00683AAF">
      <w:pPr>
        <w:tabs>
          <w:tab w:val="left" w:pos="1230"/>
        </w:tabs>
        <w:ind w:right="-188"/>
        <w:jc w:val="right"/>
        <w:rPr>
          <w:rFonts w:ascii="Arial" w:hAnsi="Arial" w:cs="Arial"/>
          <w:color w:val="5B9BD5" w:themeColor="accent5"/>
          <w:sz w:val="28"/>
          <w:szCs w:val="28"/>
          <w14:textOutline w14:w="3175" w14:cap="rnd" w14:cmpd="sng" w14:algn="ctr">
            <w14:solidFill>
              <w14:schemeClr w14:val="tx2"/>
            </w14:solidFill>
            <w14:prstDash w14:val="solid"/>
            <w14:bevel/>
          </w14:textOutline>
        </w:rPr>
      </w:pPr>
      <w:r w:rsidRPr="0019594D">
        <w:rPr>
          <w:rFonts w:ascii="Arial" w:hAnsi="Arial" w:cs="Arial"/>
          <w:color w:val="5B9BD5" w:themeColor="accent5"/>
          <w:sz w:val="28"/>
          <w:szCs w:val="28"/>
          <w14:textOutline w14:w="3175" w14:cap="rnd" w14:cmpd="sng" w14:algn="ctr">
            <w14:solidFill>
              <w14:schemeClr w14:val="tx2"/>
            </w14:solidFill>
            <w14:prstDash w14:val="solid"/>
            <w14:bevel/>
          </w14:textOutline>
        </w:rPr>
        <w:t>Koostaja: Endrik Mänd</w:t>
      </w:r>
    </w:p>
    <w:p w14:paraId="055B29A9" w14:textId="31EF796A" w:rsidR="00355610" w:rsidRPr="0019594D" w:rsidRDefault="00355610" w:rsidP="00683AAF">
      <w:pPr>
        <w:tabs>
          <w:tab w:val="left" w:pos="1230"/>
        </w:tabs>
        <w:ind w:right="-188"/>
        <w:jc w:val="right"/>
        <w:rPr>
          <w:rFonts w:ascii="Arial" w:hAnsi="Arial" w:cs="Arial"/>
          <w:color w:val="5B9BD5" w:themeColor="accent5"/>
          <w:sz w:val="28"/>
          <w:szCs w:val="28"/>
          <w14:textOutline w14:w="3175" w14:cap="rnd" w14:cmpd="sng" w14:algn="ctr">
            <w14:solidFill>
              <w14:schemeClr w14:val="tx2"/>
            </w14:solidFill>
            <w14:prstDash w14:val="solid"/>
            <w14:bevel/>
          </w14:textOutline>
        </w:rPr>
      </w:pPr>
      <w:r w:rsidRPr="0019594D">
        <w:rPr>
          <w:rFonts w:ascii="Arial" w:hAnsi="Arial" w:cs="Arial"/>
          <w:color w:val="5B9BD5" w:themeColor="accent5"/>
          <w:sz w:val="28"/>
          <w:szCs w:val="28"/>
          <w14:textOutline w14:w="3175" w14:cap="rnd" w14:cmpd="sng" w14:algn="ctr">
            <w14:solidFill>
              <w14:schemeClr w14:val="tx2"/>
            </w14:solidFill>
            <w14:prstDash w14:val="solid"/>
            <w14:bevel/>
          </w14:textOutline>
        </w:rPr>
        <w:tab/>
        <w:t xml:space="preserve">    peaarhitekt</w:t>
      </w:r>
    </w:p>
    <w:p w14:paraId="33DC1560" w14:textId="0A4A7BE2" w:rsidR="001C703D" w:rsidRDefault="00355610" w:rsidP="00683AAF">
      <w:pPr>
        <w:tabs>
          <w:tab w:val="left" w:pos="1230"/>
        </w:tabs>
        <w:ind w:right="-188"/>
        <w:jc w:val="right"/>
        <w:rPr>
          <w:rFonts w:asciiTheme="majorHAnsi" w:hAnsiTheme="majorHAnsi" w:cstheme="majorHAnsi"/>
          <w:color w:val="9CC2E5" w:themeColor="accent5" w:themeTint="99"/>
          <w:sz w:val="36"/>
          <w:szCs w:val="36"/>
          <w14:textOutline w14:w="6350" w14:cap="rnd" w14:cmpd="sng" w14:algn="ctr">
            <w14:solidFill>
              <w14:schemeClr w14:val="accent1">
                <w14:lumMod w14:val="50000"/>
              </w14:schemeClr>
            </w14:solidFill>
            <w14:prstDash w14:val="solid"/>
            <w14:bevel/>
          </w14:textOutline>
        </w:rPr>
      </w:pPr>
      <w:r w:rsidRPr="0019594D">
        <w:rPr>
          <w:rFonts w:ascii="Arial" w:hAnsi="Arial" w:cs="Arial"/>
          <w:color w:val="5B9BD5" w:themeColor="accent5"/>
          <w:sz w:val="28"/>
          <w:szCs w:val="28"/>
          <w14:textOutline w14:w="3175" w14:cap="rnd" w14:cmpd="sng" w14:algn="ctr">
            <w14:solidFill>
              <w14:schemeClr w14:val="tx2"/>
            </w14:solidFill>
            <w14:prstDash w14:val="solid"/>
            <w14:bevel/>
          </w14:textOutline>
        </w:rPr>
        <w:t>planeeringute osakond</w:t>
      </w:r>
    </w:p>
    <w:p w14:paraId="5880E986" w14:textId="29449F91" w:rsidR="00355610" w:rsidRDefault="00355610" w:rsidP="00221E2E">
      <w:pPr>
        <w:tabs>
          <w:tab w:val="left" w:pos="1230"/>
        </w:tabs>
        <w:ind w:right="-188"/>
        <w:rPr>
          <w:rFonts w:asciiTheme="majorHAnsi" w:hAnsiTheme="majorHAnsi" w:cstheme="majorHAnsi"/>
          <w:color w:val="9CC2E5" w:themeColor="accent5" w:themeTint="99"/>
          <w:sz w:val="36"/>
          <w:szCs w:val="36"/>
          <w14:textOutline w14:w="6350" w14:cap="rnd" w14:cmpd="sng" w14:algn="ctr">
            <w14:solidFill>
              <w14:schemeClr w14:val="accent1">
                <w14:lumMod w14:val="50000"/>
              </w14:schemeClr>
            </w14:solidFill>
            <w14:prstDash w14:val="solid"/>
            <w14:bevel/>
          </w14:textOutline>
        </w:rPr>
      </w:pPr>
    </w:p>
    <w:p w14:paraId="5022AE94" w14:textId="77777777" w:rsidR="00355610" w:rsidRDefault="00355610" w:rsidP="00221E2E">
      <w:pPr>
        <w:tabs>
          <w:tab w:val="left" w:pos="1230"/>
        </w:tabs>
        <w:ind w:right="-188"/>
        <w:rPr>
          <w:rFonts w:asciiTheme="majorHAnsi" w:hAnsiTheme="majorHAnsi" w:cstheme="majorHAnsi"/>
          <w:color w:val="9CC2E5" w:themeColor="accent5" w:themeTint="99"/>
          <w:sz w:val="36"/>
          <w:szCs w:val="36"/>
          <w14:textOutline w14:w="6350" w14:cap="rnd" w14:cmpd="sng" w14:algn="ctr">
            <w14:solidFill>
              <w14:schemeClr w14:val="accent1">
                <w14:lumMod w14:val="50000"/>
              </w14:schemeClr>
            </w14:solidFill>
            <w14:prstDash w14:val="solid"/>
            <w14:bevel/>
          </w14:textOutline>
        </w:rPr>
      </w:pPr>
    </w:p>
    <w:p w14:paraId="2AFB6E91" w14:textId="77777777" w:rsidR="00683AAF" w:rsidRDefault="00683AAF" w:rsidP="00046A22">
      <w:pPr>
        <w:ind w:right="-188"/>
        <w:rPr>
          <w:rFonts w:asciiTheme="majorHAnsi" w:hAnsiTheme="majorHAnsi" w:cstheme="majorHAnsi"/>
          <w:color w:val="9CC2E5" w:themeColor="accent5" w:themeTint="99"/>
          <w:sz w:val="36"/>
          <w:szCs w:val="36"/>
          <w14:textOutline w14:w="6350" w14:cap="rnd" w14:cmpd="sng" w14:algn="ctr">
            <w14:solidFill>
              <w14:schemeClr w14:val="accent1">
                <w14:lumMod w14:val="50000"/>
              </w14:schemeClr>
            </w14:solidFill>
            <w14:prstDash w14:val="solid"/>
            <w14:bevel/>
          </w14:textOutline>
        </w:rPr>
      </w:pPr>
    </w:p>
    <w:p w14:paraId="528CA190" w14:textId="260BBA6B" w:rsidR="00BB419E" w:rsidRPr="004A4CD6" w:rsidRDefault="00EA5F2D" w:rsidP="00046A22">
      <w:pPr>
        <w:ind w:right="-188"/>
        <w:rPr>
          <w:rFonts w:ascii="Arial" w:eastAsiaTheme="majorEastAsia" w:hAnsi="Arial" w:cstheme="majorBidi"/>
          <w:color w:val="5B9BD5" w:themeColor="accent5"/>
          <w:sz w:val="28"/>
          <w:szCs w:val="32"/>
          <w14:textOutline w14:w="3175" w14:cap="rnd" w14:cmpd="sng" w14:algn="ctr">
            <w14:solidFill>
              <w14:schemeClr w14:val="tx2"/>
            </w14:solidFill>
            <w14:prstDash w14:val="solid"/>
            <w14:bevel/>
          </w14:textOutline>
        </w:rPr>
      </w:pPr>
      <w:r w:rsidRPr="004A4CD6">
        <w:rPr>
          <w:rFonts w:ascii="Arial" w:eastAsiaTheme="majorEastAsia" w:hAnsi="Arial" w:cstheme="majorBidi"/>
          <w:color w:val="5B9BD5" w:themeColor="accent5"/>
          <w:sz w:val="28"/>
          <w:szCs w:val="32"/>
          <w14:textOutline w14:w="3175" w14:cap="rnd" w14:cmpd="sng" w14:algn="ctr">
            <w14:solidFill>
              <w14:schemeClr w14:val="tx2"/>
            </w14:solidFill>
            <w14:prstDash w14:val="solid"/>
            <w14:bevel/>
          </w14:textOutline>
        </w:rPr>
        <w:t>SISUKORD</w:t>
      </w:r>
    </w:p>
    <w:p w14:paraId="44A3F34A" w14:textId="28C8ADBE" w:rsidR="00BB419E" w:rsidRPr="00EA5F2D" w:rsidRDefault="00BB419E" w:rsidP="00046A22">
      <w:pPr>
        <w:tabs>
          <w:tab w:val="left" w:pos="1230"/>
        </w:tabs>
        <w:ind w:right="-188"/>
        <w:rPr>
          <w:rFonts w:ascii="Arial" w:hAnsi="Arial" w:cs="Arial"/>
          <w:color w:val="9CC2E5" w:themeColor="accent5" w:themeTint="99"/>
          <w:sz w:val="28"/>
          <w:szCs w:val="28"/>
          <w14:textOutline w14:w="6350" w14:cap="rnd" w14:cmpd="sng" w14:algn="ctr">
            <w14:solidFill>
              <w14:schemeClr w14:val="accent1">
                <w14:lumMod w14:val="50000"/>
              </w14:schemeClr>
            </w14:solidFill>
            <w14:prstDash w14:val="solid"/>
            <w14:bevel/>
          </w14:textOutline>
        </w:rPr>
      </w:pPr>
    </w:p>
    <w:p w14:paraId="25A39E59" w14:textId="494248BA" w:rsidR="00FE06FE" w:rsidRPr="00B33100" w:rsidRDefault="00FE06FE" w:rsidP="0073116C">
      <w:pPr>
        <w:pStyle w:val="TOC1"/>
      </w:pPr>
      <w:r w:rsidRPr="00FE7CC9">
        <w:rPr>
          <w:b/>
          <w:bCs/>
          <w:caps/>
          <w:color w:val="9CC2E5" w:themeColor="accent5" w:themeTint="99"/>
          <w14:textOutline w14:w="6350" w14:cap="rnd" w14:cmpd="sng" w14:algn="ctr">
            <w14:solidFill>
              <w14:schemeClr w14:val="accent1">
                <w14:lumMod w14:val="50000"/>
              </w14:schemeClr>
            </w14:solidFill>
            <w14:prstDash w14:val="solid"/>
            <w14:bevel/>
          </w14:textOutline>
        </w:rPr>
        <w:fldChar w:fldCharType="begin"/>
      </w:r>
      <w:r w:rsidRPr="00FE7CC9">
        <w:rPr>
          <w:color w:val="9CC2E5" w:themeColor="accent5" w:themeTint="99"/>
          <w14:textOutline w14:w="6350" w14:cap="rnd" w14:cmpd="sng" w14:algn="ctr">
            <w14:solidFill>
              <w14:schemeClr w14:val="accent1">
                <w14:lumMod w14:val="50000"/>
              </w14:schemeClr>
            </w14:solidFill>
            <w14:prstDash w14:val="solid"/>
            <w14:bevel/>
          </w14:textOutline>
        </w:rPr>
        <w:instrText xml:space="preserve"> TOC \o "1-3" \h \z \u </w:instrText>
      </w:r>
      <w:r w:rsidRPr="00FE7CC9">
        <w:rPr>
          <w:b/>
          <w:bCs/>
          <w:caps/>
          <w:color w:val="9CC2E5" w:themeColor="accent5" w:themeTint="99"/>
          <w14:textOutline w14:w="6350" w14:cap="rnd" w14:cmpd="sng" w14:algn="ctr">
            <w14:solidFill>
              <w14:schemeClr w14:val="accent1">
                <w14:lumMod w14:val="50000"/>
              </w14:schemeClr>
            </w14:solidFill>
            <w14:prstDash w14:val="solid"/>
            <w14:bevel/>
          </w14:textOutline>
        </w:rPr>
        <w:fldChar w:fldCharType="separate"/>
      </w:r>
      <w:hyperlink w:anchor="_Toc117493789" w:history="1">
        <w:r w:rsidRPr="004A4CD6">
          <w:t>1.</w:t>
        </w:r>
        <w:r w:rsidRPr="00B33100">
          <w:tab/>
        </w:r>
        <w:r w:rsidRPr="00C729AC">
          <w:t>SISSEJUHATUS</w:t>
        </w:r>
        <w:r w:rsidRPr="004A4CD6">
          <w:rPr>
            <w:webHidden/>
            <w:color w:val="44546A" w:themeColor="text2"/>
            <w:sz w:val="16"/>
            <w:szCs w:val="16"/>
            <w14:textOutline w14:w="3175" w14:cap="rnd" w14:cmpd="sng" w14:algn="ctr">
              <w14:noFill/>
              <w14:prstDash w14:val="solid"/>
              <w14:bevel/>
            </w14:textOutline>
          </w:rPr>
          <w:tab/>
        </w:r>
        <w:r w:rsidR="00696F0B">
          <w:rPr>
            <w:webHidden/>
          </w:rPr>
          <w:t>3</w:t>
        </w:r>
      </w:hyperlink>
    </w:p>
    <w:p w14:paraId="58461A80" w14:textId="45B9B387" w:rsidR="00FE06FE" w:rsidRPr="00D74D86" w:rsidRDefault="004B6356" w:rsidP="0073116C">
      <w:pPr>
        <w:pStyle w:val="TOC1"/>
      </w:pPr>
      <w:hyperlink w:anchor="_Toc117493790" w:history="1">
        <w:r w:rsidR="00FE06FE" w:rsidRPr="00B33100">
          <w:t>2.</w:t>
        </w:r>
        <w:r w:rsidR="00FE06FE" w:rsidRPr="00B33100">
          <w:tab/>
        </w:r>
        <w:r w:rsidR="00A12232">
          <w:t>AJUTISE PLANEERIMIS_ JA EHITUSKEELU KEHTESTAMISE ALUS</w:t>
        </w:r>
        <w:r w:rsidR="00FE06FE" w:rsidRPr="00B33100">
          <w:rPr>
            <w:webHidden/>
            <w:color w:val="44546A" w:themeColor="text2"/>
            <w:sz w:val="16"/>
            <w:szCs w:val="16"/>
            <w14:textOutline w14:w="3175" w14:cap="rnd" w14:cmpd="sng" w14:algn="ctr">
              <w14:noFill/>
              <w14:prstDash w14:val="solid"/>
              <w14:bevel/>
            </w14:textOutline>
          </w:rPr>
          <w:tab/>
        </w:r>
        <w:r w:rsidR="00FE06FE" w:rsidRPr="00B33100">
          <w:rPr>
            <w:webHidden/>
          </w:rPr>
          <w:fldChar w:fldCharType="begin"/>
        </w:r>
        <w:r w:rsidR="00FE06FE" w:rsidRPr="00B33100">
          <w:rPr>
            <w:webHidden/>
          </w:rPr>
          <w:instrText xml:space="preserve"> PAGEREF _Toc117493790 \h </w:instrText>
        </w:r>
        <w:r w:rsidR="00FE06FE" w:rsidRPr="00B33100">
          <w:rPr>
            <w:webHidden/>
          </w:rPr>
        </w:r>
        <w:r w:rsidR="00FE06FE" w:rsidRPr="00B33100">
          <w:rPr>
            <w:webHidden/>
          </w:rPr>
          <w:fldChar w:fldCharType="separate"/>
        </w:r>
        <w:r w:rsidR="00C05019">
          <w:rPr>
            <w:b/>
            <w:bCs/>
            <w:noProof/>
            <w:webHidden/>
            <w:lang w:val="en-US"/>
          </w:rPr>
          <w:t>Error! Bookmark not defined.</w:t>
        </w:r>
        <w:r w:rsidR="00FE06FE" w:rsidRPr="00B33100">
          <w:rPr>
            <w:webHidden/>
          </w:rPr>
          <w:fldChar w:fldCharType="end"/>
        </w:r>
      </w:hyperlink>
    </w:p>
    <w:p w14:paraId="519C2B1D" w14:textId="33BDC638" w:rsidR="00B24E5E" w:rsidRPr="00D74D86" w:rsidRDefault="004B6356" w:rsidP="0073116C">
      <w:pPr>
        <w:pStyle w:val="TOC1"/>
      </w:pPr>
      <w:hyperlink w:anchor="_Toc117493795" w:history="1">
        <w:r w:rsidR="00FE06FE" w:rsidRPr="00B33100">
          <w:t>3.</w:t>
        </w:r>
        <w:r w:rsidR="00FE06FE" w:rsidRPr="00B33100">
          <w:tab/>
        </w:r>
        <w:r w:rsidR="00D74D86">
          <w:t>AJUTISE PLANEERIMIS- JA EHITUSKEELU KEHTESTAMISE EESMÄRK</w:t>
        </w:r>
        <w:r w:rsidR="00FE06FE" w:rsidRPr="00B33100">
          <w:rPr>
            <w:caps/>
            <w:webHidden/>
            <w:color w:val="44546A" w:themeColor="text2"/>
            <w:sz w:val="16"/>
            <w:szCs w:val="16"/>
            <w14:textOutline w14:w="3175" w14:cap="rnd" w14:cmpd="sng" w14:algn="ctr">
              <w14:noFill/>
              <w14:prstDash w14:val="solid"/>
              <w14:bevel/>
            </w14:textOutline>
          </w:rPr>
          <w:tab/>
        </w:r>
        <w:r w:rsidR="00696F0B">
          <w:rPr>
            <w:webHidden/>
          </w:rPr>
          <w:t>4</w:t>
        </w:r>
      </w:hyperlink>
    </w:p>
    <w:p w14:paraId="7DD136B4" w14:textId="0BCF540A" w:rsidR="00FE06FE" w:rsidRPr="00327A55" w:rsidRDefault="004B6356" w:rsidP="0073116C">
      <w:pPr>
        <w:pStyle w:val="TOC1"/>
      </w:pPr>
      <w:hyperlink w:anchor="_Toc117493796" w:history="1">
        <w:r w:rsidR="00FE06FE" w:rsidRPr="00327A55">
          <w:t>4.</w:t>
        </w:r>
        <w:r w:rsidR="00FE06FE" w:rsidRPr="00327A55">
          <w:tab/>
        </w:r>
        <w:r w:rsidR="00236AEE">
          <w:t>AJUTISE OLANEERIMIS- JA EHITUSKEELU KEHTESTAMISE ULATUS</w:t>
        </w:r>
        <w:r w:rsidR="00FE06FE" w:rsidRPr="004A4CD6">
          <w:rPr>
            <w:webHidden/>
            <w:color w:val="44546A" w:themeColor="text2"/>
            <w:sz w:val="16"/>
            <w:szCs w:val="16"/>
            <w14:textOutline w14:w="3175" w14:cap="rnd" w14:cmpd="sng" w14:algn="ctr">
              <w14:noFill/>
              <w14:prstDash w14:val="solid"/>
              <w14:bevel/>
            </w14:textOutline>
          </w:rPr>
          <w:tab/>
        </w:r>
        <w:r w:rsidR="00696F0B">
          <w:rPr>
            <w:webHidden/>
          </w:rPr>
          <w:t>5</w:t>
        </w:r>
      </w:hyperlink>
    </w:p>
    <w:p w14:paraId="5E2C968B" w14:textId="76A23FCA" w:rsidR="00FE06FE" w:rsidRPr="00327A55" w:rsidRDefault="004B6356" w:rsidP="0073116C">
      <w:pPr>
        <w:pStyle w:val="TOC1"/>
      </w:pPr>
      <w:hyperlink w:anchor="_Toc117493798" w:history="1">
        <w:r w:rsidR="0073116C">
          <w:t>5</w:t>
        </w:r>
        <w:r w:rsidR="00FE06FE" w:rsidRPr="00327A55">
          <w:t>.</w:t>
        </w:r>
        <w:r w:rsidR="00FE06FE" w:rsidRPr="00327A55">
          <w:tab/>
        </w:r>
        <w:r w:rsidR="001C3F9D">
          <w:t>AJUTISE PLANEERIMIS- JA EHITUSKEELU KEHTESTAMISE MÕJU</w:t>
        </w:r>
        <w:r w:rsidR="00FE06FE" w:rsidRPr="004A4CD6">
          <w:rPr>
            <w:webHidden/>
            <w:color w:val="44546A" w:themeColor="text2"/>
            <w:sz w:val="16"/>
            <w:szCs w:val="16"/>
            <w14:textOutline w14:w="3175" w14:cap="rnd" w14:cmpd="sng" w14:algn="ctr">
              <w14:noFill/>
              <w14:prstDash w14:val="solid"/>
              <w14:bevel/>
            </w14:textOutline>
          </w:rPr>
          <w:tab/>
        </w:r>
        <w:r w:rsidR="000B5DEA">
          <w:rPr>
            <w:webHidden/>
          </w:rPr>
          <w:t>7</w:t>
        </w:r>
      </w:hyperlink>
    </w:p>
    <w:p w14:paraId="6F9835C6" w14:textId="0C429C38" w:rsidR="00FE06FE" w:rsidRPr="00C729AC" w:rsidRDefault="004B6356" w:rsidP="00266736">
      <w:pPr>
        <w:pStyle w:val="TOC2"/>
        <w:rPr>
          <w:noProof w:val="0"/>
          <w:color w:val="44546A" w:themeColor="text2"/>
          <w:sz w:val="16"/>
          <w:szCs w:val="16"/>
          <w14:textOutline w14:w="3175" w14:cap="rnd" w14:cmpd="sng" w14:algn="ctr">
            <w14:noFill/>
            <w14:prstDash w14:val="solid"/>
            <w14:bevel/>
          </w14:textOutline>
        </w:rPr>
      </w:pPr>
      <w:hyperlink w:anchor="_Toc117493799" w:history="1">
        <w:r w:rsidR="0073116C">
          <w:rPr>
            <w:noProof w:val="0"/>
            <w:color w:val="44546A" w:themeColor="text2"/>
            <w:sz w:val="16"/>
            <w:szCs w:val="16"/>
            <w14:textOutline w14:w="3175" w14:cap="rnd" w14:cmpd="sng" w14:algn="ctr">
              <w14:noFill/>
              <w14:prstDash w14:val="solid"/>
              <w14:bevel/>
            </w14:textOutline>
          </w:rPr>
          <w:t>5</w:t>
        </w:r>
        <w:r w:rsidR="00FE06FE" w:rsidRPr="00C729AC">
          <w:rPr>
            <w:noProof w:val="0"/>
            <w:color w:val="44546A" w:themeColor="text2"/>
            <w:sz w:val="16"/>
            <w:szCs w:val="16"/>
            <w14:textOutline w14:w="3175" w14:cap="rnd" w14:cmpd="sng" w14:algn="ctr">
              <w14:noFill/>
              <w14:prstDash w14:val="solid"/>
              <w14:bevel/>
            </w14:textOutline>
          </w:rPr>
          <w:t>.1.</w:t>
        </w:r>
        <w:r w:rsidR="00FE06FE" w:rsidRPr="00C729AC">
          <w:rPr>
            <w:noProof w:val="0"/>
            <w:color w:val="44546A" w:themeColor="text2"/>
            <w:sz w:val="16"/>
            <w:szCs w:val="16"/>
            <w14:textOutline w14:w="3175" w14:cap="rnd" w14:cmpd="sng" w14:algn="ctr">
              <w14:noFill/>
              <w14:prstDash w14:val="solid"/>
              <w14:bevel/>
            </w14:textOutline>
          </w:rPr>
          <w:tab/>
        </w:r>
        <w:r w:rsidR="001C3F9D">
          <w:rPr>
            <w:noProof w:val="0"/>
            <w:color w:val="44546A" w:themeColor="text2"/>
            <w:sz w:val="16"/>
            <w:szCs w:val="16"/>
            <w14:textOutline w14:w="3175" w14:cap="rnd" w14:cmpd="sng" w14:algn="ctr">
              <w14:noFill/>
              <w14:prstDash w14:val="solid"/>
              <w14:bevel/>
            </w14:textOutline>
          </w:rPr>
          <w:t>Mõju kogukonnale</w:t>
        </w:r>
        <w:r w:rsidR="00FE06FE" w:rsidRPr="00B33100">
          <w:rPr>
            <w:noProof w:val="0"/>
            <w:webHidden/>
            <w:color w:val="44546A" w:themeColor="text2"/>
            <w:sz w:val="16"/>
            <w:szCs w:val="16"/>
            <w14:textOutline w14:w="3175" w14:cap="rnd" w14:cmpd="sng" w14:algn="ctr">
              <w14:noFill/>
              <w14:prstDash w14:val="solid"/>
              <w14:bevel/>
            </w14:textOutline>
          </w:rPr>
          <w:tab/>
        </w:r>
        <w:r w:rsidR="004E0CAE">
          <w:rPr>
            <w:noProof w:val="0"/>
            <w:webHidden/>
            <w:szCs w:val="26"/>
          </w:rPr>
          <w:t>8</w:t>
        </w:r>
      </w:hyperlink>
    </w:p>
    <w:p w14:paraId="3D53E09F" w14:textId="4630B005" w:rsidR="00FE06FE" w:rsidRPr="00C729AC" w:rsidRDefault="004B6356" w:rsidP="00266736">
      <w:pPr>
        <w:pStyle w:val="TOC2"/>
        <w:rPr>
          <w:noProof w:val="0"/>
          <w:color w:val="44546A" w:themeColor="text2"/>
          <w:sz w:val="16"/>
          <w:szCs w:val="16"/>
          <w14:textOutline w14:w="3175" w14:cap="rnd" w14:cmpd="sng" w14:algn="ctr">
            <w14:noFill/>
            <w14:prstDash w14:val="solid"/>
            <w14:bevel/>
          </w14:textOutline>
        </w:rPr>
      </w:pPr>
      <w:hyperlink w:anchor="_Toc117493800" w:history="1">
        <w:r w:rsidR="0073116C">
          <w:rPr>
            <w:noProof w:val="0"/>
            <w:color w:val="44546A" w:themeColor="text2"/>
            <w:sz w:val="16"/>
            <w:szCs w:val="16"/>
            <w14:textOutline w14:w="3175" w14:cap="rnd" w14:cmpd="sng" w14:algn="ctr">
              <w14:noFill/>
              <w14:prstDash w14:val="solid"/>
              <w14:bevel/>
            </w14:textOutline>
          </w:rPr>
          <w:t>5</w:t>
        </w:r>
        <w:r w:rsidR="00FE06FE" w:rsidRPr="00C729AC">
          <w:rPr>
            <w:noProof w:val="0"/>
            <w:color w:val="44546A" w:themeColor="text2"/>
            <w:sz w:val="16"/>
            <w:szCs w:val="16"/>
            <w14:textOutline w14:w="3175" w14:cap="rnd" w14:cmpd="sng" w14:algn="ctr">
              <w14:noFill/>
              <w14:prstDash w14:val="solid"/>
              <w14:bevel/>
            </w14:textOutline>
          </w:rPr>
          <w:t>.2.</w:t>
        </w:r>
        <w:r w:rsidR="00FE06FE" w:rsidRPr="00C729AC">
          <w:rPr>
            <w:noProof w:val="0"/>
            <w:color w:val="44546A" w:themeColor="text2"/>
            <w:sz w:val="16"/>
            <w:szCs w:val="16"/>
            <w14:textOutline w14:w="3175" w14:cap="rnd" w14:cmpd="sng" w14:algn="ctr">
              <w14:noFill/>
              <w14:prstDash w14:val="solid"/>
              <w14:bevel/>
            </w14:textOutline>
          </w:rPr>
          <w:tab/>
        </w:r>
        <w:r w:rsidR="001C3F9D">
          <w:rPr>
            <w:noProof w:val="0"/>
            <w:color w:val="44546A" w:themeColor="text2"/>
            <w:sz w:val="16"/>
            <w:szCs w:val="16"/>
            <w14:textOutline w14:w="3175" w14:cap="rnd" w14:cmpd="sng" w14:algn="ctr">
              <w14:noFill/>
              <w14:prstDash w14:val="solid"/>
              <w14:bevel/>
            </w14:textOutline>
          </w:rPr>
          <w:t>Mõju kinnistuomanikele</w:t>
        </w:r>
        <w:r w:rsidR="00FE06FE" w:rsidRPr="00B33100">
          <w:rPr>
            <w:noProof w:val="0"/>
            <w:webHidden/>
            <w:color w:val="44546A" w:themeColor="text2"/>
            <w:sz w:val="16"/>
            <w:szCs w:val="16"/>
            <w14:textOutline w14:w="3175" w14:cap="rnd" w14:cmpd="sng" w14:algn="ctr">
              <w14:noFill/>
              <w14:prstDash w14:val="solid"/>
              <w14:bevel/>
            </w14:textOutline>
          </w:rPr>
          <w:tab/>
        </w:r>
        <w:r w:rsidR="004E0CAE">
          <w:rPr>
            <w:noProof w:val="0"/>
            <w:webHidden/>
            <w:szCs w:val="26"/>
          </w:rPr>
          <w:t>8</w:t>
        </w:r>
      </w:hyperlink>
    </w:p>
    <w:p w14:paraId="55DCF89F" w14:textId="576B4384" w:rsidR="00FE06FE" w:rsidRPr="00C729AC" w:rsidRDefault="004B6356" w:rsidP="00266736">
      <w:pPr>
        <w:pStyle w:val="TOC2"/>
        <w:rPr>
          <w:noProof w:val="0"/>
          <w:color w:val="44546A" w:themeColor="text2"/>
          <w:sz w:val="16"/>
          <w:szCs w:val="16"/>
          <w14:textOutline w14:w="3175" w14:cap="rnd" w14:cmpd="sng" w14:algn="ctr">
            <w14:noFill/>
            <w14:prstDash w14:val="solid"/>
            <w14:bevel/>
          </w14:textOutline>
        </w:rPr>
      </w:pPr>
      <w:hyperlink w:anchor="_Toc117493801" w:history="1">
        <w:r w:rsidR="0073116C">
          <w:rPr>
            <w:noProof w:val="0"/>
            <w:color w:val="44546A" w:themeColor="text2"/>
            <w:sz w:val="16"/>
            <w:szCs w:val="16"/>
            <w14:textOutline w14:w="3175" w14:cap="rnd" w14:cmpd="sng" w14:algn="ctr">
              <w14:noFill/>
              <w14:prstDash w14:val="solid"/>
              <w14:bevel/>
            </w14:textOutline>
          </w:rPr>
          <w:t>5</w:t>
        </w:r>
        <w:r w:rsidR="00FE06FE" w:rsidRPr="00C729AC">
          <w:rPr>
            <w:noProof w:val="0"/>
            <w:color w:val="44546A" w:themeColor="text2"/>
            <w:sz w:val="16"/>
            <w:szCs w:val="16"/>
            <w14:textOutline w14:w="3175" w14:cap="rnd" w14:cmpd="sng" w14:algn="ctr">
              <w14:noFill/>
              <w14:prstDash w14:val="solid"/>
              <w14:bevel/>
            </w14:textOutline>
          </w:rPr>
          <w:t>.3.</w:t>
        </w:r>
        <w:r w:rsidR="00FE06FE" w:rsidRPr="00C729AC">
          <w:rPr>
            <w:noProof w:val="0"/>
            <w:color w:val="44546A" w:themeColor="text2"/>
            <w:sz w:val="16"/>
            <w:szCs w:val="16"/>
            <w14:textOutline w14:w="3175" w14:cap="rnd" w14:cmpd="sng" w14:algn="ctr">
              <w14:noFill/>
              <w14:prstDash w14:val="solid"/>
              <w14:bevel/>
            </w14:textOutline>
          </w:rPr>
          <w:tab/>
        </w:r>
        <w:r w:rsidR="001C3F9D">
          <w:rPr>
            <w:noProof w:val="0"/>
            <w:color w:val="44546A" w:themeColor="text2"/>
            <w:sz w:val="16"/>
            <w:szCs w:val="16"/>
            <w14:textOutline w14:w="3175" w14:cap="rnd" w14:cmpd="sng" w14:algn="ctr">
              <w14:noFill/>
              <w14:prstDash w14:val="solid"/>
              <w14:bevel/>
            </w14:textOutline>
          </w:rPr>
          <w:t xml:space="preserve">Mõju valla </w:t>
        </w:r>
        <w:r w:rsidR="00E932BE">
          <w:rPr>
            <w:noProof w:val="0"/>
            <w:color w:val="44546A" w:themeColor="text2"/>
            <w:sz w:val="16"/>
            <w:szCs w:val="16"/>
            <w14:textOutline w14:w="3175" w14:cap="rnd" w14:cmpd="sng" w14:algn="ctr">
              <w14:noFill/>
              <w14:prstDash w14:val="solid"/>
              <w14:bevel/>
            </w14:textOutline>
          </w:rPr>
          <w:t>struktuuriüksustele</w:t>
        </w:r>
        <w:r w:rsidR="00FE06FE" w:rsidRPr="00B33100">
          <w:rPr>
            <w:noProof w:val="0"/>
            <w:webHidden/>
            <w:color w:val="44546A" w:themeColor="text2"/>
            <w:sz w:val="16"/>
            <w:szCs w:val="16"/>
            <w14:textOutline w14:w="3175" w14:cap="rnd" w14:cmpd="sng" w14:algn="ctr">
              <w14:noFill/>
              <w14:prstDash w14:val="solid"/>
              <w14:bevel/>
            </w14:textOutline>
          </w:rPr>
          <w:tab/>
        </w:r>
        <w:r w:rsidR="0001266E">
          <w:rPr>
            <w:noProof w:val="0"/>
            <w:webHidden/>
            <w:szCs w:val="26"/>
          </w:rPr>
          <w:t>8</w:t>
        </w:r>
      </w:hyperlink>
    </w:p>
    <w:p w14:paraId="0FE9C068" w14:textId="1DBB1AEA" w:rsidR="0073116C" w:rsidRPr="00327A55" w:rsidRDefault="00FE06FE" w:rsidP="0073116C">
      <w:pPr>
        <w:pStyle w:val="TOC1"/>
      </w:pPr>
      <w:r w:rsidRPr="00FE7CC9">
        <w:rPr>
          <w:color w:val="9CC2E5" w:themeColor="accent5" w:themeTint="99"/>
          <w:szCs w:val="20"/>
          <w14:textOutline w14:w="6350" w14:cap="rnd" w14:cmpd="sng" w14:algn="ctr">
            <w14:solidFill>
              <w14:schemeClr w14:val="accent1">
                <w14:lumMod w14:val="50000"/>
              </w14:schemeClr>
            </w14:solidFill>
            <w14:prstDash w14:val="solid"/>
            <w14:bevel/>
          </w14:textOutline>
        </w:rPr>
        <w:fldChar w:fldCharType="end"/>
      </w:r>
      <w:hyperlink w:anchor="_Toc117493798" w:history="1">
        <w:r w:rsidR="0073116C">
          <w:t>6</w:t>
        </w:r>
        <w:r w:rsidR="0073116C" w:rsidRPr="00327A55">
          <w:t>.</w:t>
        </w:r>
        <w:r w:rsidR="0073116C" w:rsidRPr="00327A55">
          <w:tab/>
        </w:r>
        <w:r w:rsidR="0073116C">
          <w:t xml:space="preserve">AJUTISE PLANEERIMIS- JA EHITUSKEELU KEHTESTAMISE </w:t>
        </w:r>
        <w:r w:rsidR="00AE6C3A">
          <w:t>RISKID</w:t>
        </w:r>
        <w:r w:rsidR="0073116C" w:rsidRPr="004A4CD6">
          <w:rPr>
            <w:webHidden/>
            <w:color w:val="44546A" w:themeColor="text2"/>
            <w:sz w:val="16"/>
            <w:szCs w:val="16"/>
            <w14:textOutline w14:w="3175" w14:cap="rnd" w14:cmpd="sng" w14:algn="ctr">
              <w14:noFill/>
              <w14:prstDash w14:val="solid"/>
              <w14:bevel/>
            </w14:textOutline>
          </w:rPr>
          <w:tab/>
        </w:r>
        <w:r w:rsidR="004A6C8A">
          <w:rPr>
            <w:webHidden/>
          </w:rPr>
          <w:t>9</w:t>
        </w:r>
      </w:hyperlink>
    </w:p>
    <w:p w14:paraId="1587031E" w14:textId="774E2F4E" w:rsidR="0073116C" w:rsidRPr="00C729AC" w:rsidRDefault="004B6356" w:rsidP="0073116C">
      <w:pPr>
        <w:pStyle w:val="TOC2"/>
        <w:rPr>
          <w:noProof w:val="0"/>
          <w:color w:val="44546A" w:themeColor="text2"/>
          <w:sz w:val="16"/>
          <w:szCs w:val="16"/>
          <w14:textOutline w14:w="3175" w14:cap="rnd" w14:cmpd="sng" w14:algn="ctr">
            <w14:noFill/>
            <w14:prstDash w14:val="solid"/>
            <w14:bevel/>
          </w14:textOutline>
        </w:rPr>
      </w:pPr>
      <w:hyperlink w:anchor="_Toc117493799" w:history="1">
        <w:r w:rsidR="00A6084D">
          <w:rPr>
            <w:noProof w:val="0"/>
            <w:color w:val="44546A" w:themeColor="text2"/>
            <w:sz w:val="16"/>
            <w:szCs w:val="16"/>
            <w14:textOutline w14:w="3175" w14:cap="rnd" w14:cmpd="sng" w14:algn="ctr">
              <w14:noFill/>
              <w14:prstDash w14:val="solid"/>
              <w14:bevel/>
            </w14:textOutline>
          </w:rPr>
          <w:t>6</w:t>
        </w:r>
        <w:r w:rsidR="0073116C" w:rsidRPr="00C729AC">
          <w:rPr>
            <w:noProof w:val="0"/>
            <w:color w:val="44546A" w:themeColor="text2"/>
            <w:sz w:val="16"/>
            <w:szCs w:val="16"/>
            <w14:textOutline w14:w="3175" w14:cap="rnd" w14:cmpd="sng" w14:algn="ctr">
              <w14:noFill/>
              <w14:prstDash w14:val="solid"/>
              <w14:bevel/>
            </w14:textOutline>
          </w:rPr>
          <w:t>.1.</w:t>
        </w:r>
        <w:r w:rsidR="0073116C" w:rsidRPr="00C729AC">
          <w:rPr>
            <w:noProof w:val="0"/>
            <w:color w:val="44546A" w:themeColor="text2"/>
            <w:sz w:val="16"/>
            <w:szCs w:val="16"/>
            <w14:textOutline w14:w="3175" w14:cap="rnd" w14:cmpd="sng" w14:algn="ctr">
              <w14:noFill/>
              <w14:prstDash w14:val="solid"/>
              <w14:bevel/>
            </w14:textOutline>
          </w:rPr>
          <w:tab/>
        </w:r>
        <w:r w:rsidR="0073116C">
          <w:rPr>
            <w:noProof w:val="0"/>
            <w:color w:val="44546A" w:themeColor="text2"/>
            <w:sz w:val="16"/>
            <w:szCs w:val="16"/>
            <w14:textOutline w14:w="3175" w14:cap="rnd" w14:cmpd="sng" w14:algn="ctr">
              <w14:noFill/>
              <w14:prstDash w14:val="solid"/>
              <w14:bevel/>
            </w14:textOutline>
          </w:rPr>
          <w:t>M</w:t>
        </w:r>
        <w:r w:rsidR="00AE6C3A">
          <w:rPr>
            <w:noProof w:val="0"/>
            <w:color w:val="44546A" w:themeColor="text2"/>
            <w:sz w:val="16"/>
            <w:szCs w:val="16"/>
            <w14:textOutline w14:w="3175" w14:cap="rnd" w14:cmpd="sng" w14:algn="ctr">
              <w14:noFill/>
              <w14:prstDash w14:val="solid"/>
              <w14:bevel/>
            </w14:textOutline>
          </w:rPr>
          <w:t>enetluslikud riskid</w:t>
        </w:r>
        <w:r w:rsidR="0073116C" w:rsidRPr="00B33100">
          <w:rPr>
            <w:noProof w:val="0"/>
            <w:webHidden/>
            <w:color w:val="44546A" w:themeColor="text2"/>
            <w:sz w:val="16"/>
            <w:szCs w:val="16"/>
            <w14:textOutline w14:w="3175" w14:cap="rnd" w14:cmpd="sng" w14:algn="ctr">
              <w14:noFill/>
              <w14:prstDash w14:val="solid"/>
              <w14:bevel/>
            </w14:textOutline>
          </w:rPr>
          <w:tab/>
        </w:r>
        <w:r w:rsidR="004A6C8A">
          <w:rPr>
            <w:noProof w:val="0"/>
            <w:webHidden/>
            <w:szCs w:val="26"/>
          </w:rPr>
          <w:t>9</w:t>
        </w:r>
      </w:hyperlink>
    </w:p>
    <w:p w14:paraId="778F4540" w14:textId="4A87486D" w:rsidR="0073116C" w:rsidRPr="00C729AC" w:rsidRDefault="004B6356" w:rsidP="0073116C">
      <w:pPr>
        <w:pStyle w:val="TOC2"/>
        <w:rPr>
          <w:noProof w:val="0"/>
          <w:color w:val="44546A" w:themeColor="text2"/>
          <w:sz w:val="16"/>
          <w:szCs w:val="16"/>
          <w14:textOutline w14:w="3175" w14:cap="rnd" w14:cmpd="sng" w14:algn="ctr">
            <w14:noFill/>
            <w14:prstDash w14:val="solid"/>
            <w14:bevel/>
          </w14:textOutline>
        </w:rPr>
      </w:pPr>
      <w:hyperlink w:anchor="_Toc117493800" w:history="1">
        <w:r w:rsidR="00A6084D">
          <w:rPr>
            <w:noProof w:val="0"/>
            <w:color w:val="44546A" w:themeColor="text2"/>
            <w:sz w:val="16"/>
            <w:szCs w:val="16"/>
            <w14:textOutline w14:w="3175" w14:cap="rnd" w14:cmpd="sng" w14:algn="ctr">
              <w14:noFill/>
              <w14:prstDash w14:val="solid"/>
              <w14:bevel/>
            </w14:textOutline>
          </w:rPr>
          <w:t>6</w:t>
        </w:r>
        <w:r w:rsidR="0073116C" w:rsidRPr="00C729AC">
          <w:rPr>
            <w:noProof w:val="0"/>
            <w:color w:val="44546A" w:themeColor="text2"/>
            <w:sz w:val="16"/>
            <w:szCs w:val="16"/>
            <w14:textOutline w14:w="3175" w14:cap="rnd" w14:cmpd="sng" w14:algn="ctr">
              <w14:noFill/>
              <w14:prstDash w14:val="solid"/>
              <w14:bevel/>
            </w14:textOutline>
          </w:rPr>
          <w:t>.2.</w:t>
        </w:r>
        <w:r w:rsidR="0073116C" w:rsidRPr="00C729AC">
          <w:rPr>
            <w:noProof w:val="0"/>
            <w:color w:val="44546A" w:themeColor="text2"/>
            <w:sz w:val="16"/>
            <w:szCs w:val="16"/>
            <w14:textOutline w14:w="3175" w14:cap="rnd" w14:cmpd="sng" w14:algn="ctr">
              <w14:noFill/>
              <w14:prstDash w14:val="solid"/>
              <w14:bevel/>
            </w14:textOutline>
          </w:rPr>
          <w:tab/>
        </w:r>
        <w:r w:rsidR="00AE6C3A">
          <w:rPr>
            <w:noProof w:val="0"/>
            <w:color w:val="44546A" w:themeColor="text2"/>
            <w:sz w:val="16"/>
            <w:szCs w:val="16"/>
            <w14:textOutline w14:w="3175" w14:cap="rnd" w14:cmpd="sng" w14:algn="ctr">
              <w14:noFill/>
              <w14:prstDash w14:val="solid"/>
              <w14:bevel/>
            </w14:textOutline>
          </w:rPr>
          <w:t>Õiguslikud riskid</w:t>
        </w:r>
        <w:r w:rsidR="0073116C" w:rsidRPr="00B33100">
          <w:rPr>
            <w:noProof w:val="0"/>
            <w:webHidden/>
            <w:color w:val="44546A" w:themeColor="text2"/>
            <w:sz w:val="16"/>
            <w:szCs w:val="16"/>
            <w14:textOutline w14:w="3175" w14:cap="rnd" w14:cmpd="sng" w14:algn="ctr">
              <w14:noFill/>
              <w14:prstDash w14:val="solid"/>
              <w14:bevel/>
            </w14:textOutline>
          </w:rPr>
          <w:tab/>
        </w:r>
        <w:r w:rsidR="00E040B0">
          <w:rPr>
            <w:noProof w:val="0"/>
            <w:webHidden/>
            <w:szCs w:val="26"/>
          </w:rPr>
          <w:t>9</w:t>
        </w:r>
      </w:hyperlink>
    </w:p>
    <w:p w14:paraId="51856583" w14:textId="68D4558B" w:rsidR="00AE6C3A" w:rsidRPr="00327A55" w:rsidRDefault="004B6356" w:rsidP="00AE6C3A">
      <w:pPr>
        <w:pStyle w:val="TOC1"/>
      </w:pPr>
      <w:hyperlink w:anchor="_Toc117493798" w:history="1">
        <w:r w:rsidR="00A6084D">
          <w:t>7</w:t>
        </w:r>
        <w:r w:rsidR="00AE6C3A" w:rsidRPr="00327A55">
          <w:t>.</w:t>
        </w:r>
        <w:r w:rsidR="00AE6C3A" w:rsidRPr="00327A55">
          <w:tab/>
        </w:r>
        <w:r w:rsidR="00AE6C3A">
          <w:t>ETTEPANEK AJUTISE PLANEERIMIS- JA EHITUSKEELU KEHTESTAMISEKS</w:t>
        </w:r>
        <w:r w:rsidR="00AE6C3A" w:rsidRPr="004A4CD6">
          <w:rPr>
            <w:webHidden/>
            <w:color w:val="44546A" w:themeColor="text2"/>
            <w:sz w:val="16"/>
            <w:szCs w:val="16"/>
            <w14:textOutline w14:w="3175" w14:cap="rnd" w14:cmpd="sng" w14:algn="ctr">
              <w14:noFill/>
              <w14:prstDash w14:val="solid"/>
              <w14:bevel/>
            </w14:textOutline>
          </w:rPr>
          <w:tab/>
        </w:r>
        <w:r w:rsidR="00E040B0">
          <w:rPr>
            <w:webHidden/>
          </w:rPr>
          <w:t>9</w:t>
        </w:r>
      </w:hyperlink>
    </w:p>
    <w:p w14:paraId="18E1D8CC" w14:textId="1F377E37" w:rsidR="00760DA3" w:rsidRPr="00327A55" w:rsidRDefault="004B6356" w:rsidP="00760DA3">
      <w:pPr>
        <w:pStyle w:val="TOC1"/>
      </w:pPr>
      <w:hyperlink w:anchor="_Toc117493798" w:history="1">
        <w:r w:rsidR="00760DA3">
          <w:t>LISA</w:t>
        </w:r>
        <w:r w:rsidR="00760DA3" w:rsidRPr="004A4CD6">
          <w:rPr>
            <w:webHidden/>
            <w:color w:val="44546A" w:themeColor="text2"/>
            <w:sz w:val="16"/>
            <w:szCs w:val="16"/>
            <w14:textOutline w14:w="3175" w14:cap="rnd" w14:cmpd="sng" w14:algn="ctr">
              <w14:noFill/>
              <w14:prstDash w14:val="solid"/>
              <w14:bevel/>
            </w14:textOutline>
          </w:rPr>
          <w:tab/>
        </w:r>
      </w:hyperlink>
    </w:p>
    <w:p w14:paraId="04C02F19" w14:textId="6C004956" w:rsidR="003F54D3" w:rsidRDefault="003F54D3" w:rsidP="00A76E03">
      <w:pPr>
        <w:tabs>
          <w:tab w:val="left" w:pos="1230"/>
          <w:tab w:val="right" w:leader="hyphen" w:pos="9356"/>
        </w:tabs>
        <w:ind w:right="-188"/>
        <w:rPr>
          <w:rFonts w:ascii="Arial" w:hAnsi="Arial" w:cs="Arial"/>
          <w:color w:val="9CC2E5" w:themeColor="accent5" w:themeTint="99"/>
          <w:sz w:val="20"/>
          <w:szCs w:val="20"/>
          <w14:textOutline w14:w="6350" w14:cap="rnd" w14:cmpd="sng" w14:algn="ctr">
            <w14:solidFill>
              <w14:schemeClr w14:val="accent1">
                <w14:lumMod w14:val="50000"/>
              </w14:schemeClr>
            </w14:solidFill>
            <w14:prstDash w14:val="solid"/>
            <w14:bevel/>
          </w14:textOutline>
        </w:rPr>
      </w:pPr>
    </w:p>
    <w:p w14:paraId="49F01413" w14:textId="77777777" w:rsidR="00916238" w:rsidRPr="006564D7" w:rsidRDefault="00916238" w:rsidP="00916238">
      <w:pPr>
        <w:pStyle w:val="Heading1"/>
        <w:numPr>
          <w:ilvl w:val="0"/>
          <w:numId w:val="29"/>
        </w:numPr>
        <w:rPr>
          <w:sz w:val="25"/>
          <w:szCs w:val="25"/>
        </w:rPr>
      </w:pPr>
      <w:bookmarkStart w:id="1" w:name="_Toc117493789"/>
      <w:r w:rsidRPr="006564D7">
        <w:rPr>
          <w:noProof/>
          <w:sz w:val="25"/>
          <w:szCs w:val="25"/>
        </w:rPr>
        <w:lastRenderedPageBreak/>
        <w:drawing>
          <wp:anchor distT="0" distB="0" distL="114300" distR="114300" simplePos="0" relativeHeight="251682816" behindDoc="1" locked="1" layoutInCell="1" allowOverlap="1" wp14:anchorId="77778BD3" wp14:editId="403C032E">
            <wp:simplePos x="0" y="0"/>
            <wp:positionH relativeFrom="page">
              <wp:align>left</wp:align>
            </wp:positionH>
            <wp:positionV relativeFrom="page">
              <wp:posOffset>900430</wp:posOffset>
            </wp:positionV>
            <wp:extent cx="7560000" cy="5040000"/>
            <wp:effectExtent l="0" t="0" r="3175" b="8255"/>
            <wp:wrapTopAndBottom/>
            <wp:docPr id="2133581126" name="Picture 2133581126" descr="Sihtasutus Viimsi Rannarahva mu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htasutus Viimsi Rannarahva muuse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0" cy="50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4D7">
        <w:rPr>
          <w:sz w:val="25"/>
          <w:szCs w:val="25"/>
        </w:rPr>
        <w:t>SISSEJUHATUS</w:t>
      </w:r>
    </w:p>
    <w:p w14:paraId="1A3EFB3D" w14:textId="77777777" w:rsidR="00916238" w:rsidRDefault="004B6356" w:rsidP="00C17781">
      <w:pPr>
        <w:spacing w:before="240" w:after="240"/>
        <w:jc w:val="both"/>
        <w:rPr>
          <w:rFonts w:ascii="Arial" w:hAnsi="Arial" w:cs="Arial"/>
          <w:sz w:val="20"/>
          <w:szCs w:val="20"/>
          <w14:textOutline w14:w="9525" w14:cap="rnd" w14:cmpd="sng" w14:algn="ctr">
            <w14:noFill/>
            <w14:prstDash w14:val="solid"/>
            <w14:bevel/>
          </w14:textOutline>
        </w:rPr>
      </w:pPr>
      <w:hyperlink r:id="rId12" w:history="1">
        <w:r w:rsidR="00916238" w:rsidRPr="00A72E88">
          <w:rPr>
            <w:rStyle w:val="Hyperlink"/>
            <w:rFonts w:ascii="Arial" w:hAnsi="Arial" w:cs="Arial"/>
            <w:bCs/>
            <w:color w:val="4472C4" w:themeColor="accent1"/>
            <w:sz w:val="20"/>
            <w:szCs w:val="20"/>
            <w14:textOutline w14:w="3175" w14:cap="rnd" w14:cmpd="sng" w14:algn="ctr">
              <w14:noFill/>
              <w14:prstDash w14:val="solid"/>
              <w14:bevel/>
            </w14:textOutline>
          </w:rPr>
          <w:t>Viimsi Vallavolikogu 15.02.2022 otsusega nr 9</w:t>
        </w:r>
      </w:hyperlink>
      <w:r w:rsidR="00916238">
        <w:rPr>
          <w:rFonts w:ascii="Arial" w:hAnsi="Arial" w:cs="Arial"/>
          <w:bCs/>
          <w:sz w:val="20"/>
          <w:szCs w:val="20"/>
          <w14:textOutline w14:w="3175" w14:cap="rnd" w14:cmpd="sng" w14:algn="ctr">
            <w14:noFill/>
            <w14:prstDash w14:val="solid"/>
            <w14:bevel/>
          </w14:textOutline>
        </w:rPr>
        <w:t xml:space="preserve"> algatati</w:t>
      </w:r>
      <w:r w:rsidR="00916238" w:rsidRPr="001E4788">
        <w:rPr>
          <w:rFonts w:ascii="Arial" w:hAnsi="Arial" w:cs="Arial"/>
          <w:bCs/>
          <w:sz w:val="20"/>
          <w:szCs w:val="20"/>
          <w14:textOutline w14:w="3175" w14:cap="rnd" w14:cmpd="sng" w14:algn="ctr">
            <w14:noFill/>
            <w14:prstDash w14:val="solid"/>
            <w14:bevel/>
          </w14:textOutline>
        </w:rPr>
        <w:t xml:space="preserve"> </w:t>
      </w:r>
      <w:r w:rsidR="00916238" w:rsidRPr="00A72E88">
        <w:rPr>
          <w:rFonts w:ascii="Arial" w:hAnsi="Arial" w:cs="Arial"/>
          <w:bCs/>
          <w:sz w:val="20"/>
          <w:szCs w:val="20"/>
          <w14:textOutline w14:w="3175" w14:cap="rnd" w14:cmpd="sng" w14:algn="ctr">
            <w14:noFill/>
            <w14:prstDash w14:val="solid"/>
            <w14:bevel/>
          </w14:textOutline>
        </w:rPr>
        <w:t>Viimsi valla haldusterritooriumi üldplaneeringu koostamine</w:t>
      </w:r>
      <w:r w:rsidR="00916238">
        <w:rPr>
          <w:rFonts w:ascii="Arial" w:hAnsi="Arial" w:cs="Arial"/>
          <w:bCs/>
          <w:sz w:val="20"/>
          <w:szCs w:val="20"/>
          <w14:textOutline w14:w="3175" w14:cap="rnd" w14:cmpd="sng" w14:algn="ctr">
            <w14:noFill/>
            <w14:prstDash w14:val="solid"/>
            <w14:bevel/>
          </w14:textOutline>
        </w:rPr>
        <w:t xml:space="preserve"> eesmärgiga määratleda</w:t>
      </w:r>
      <w:r w:rsidR="00916238" w:rsidRPr="00F43DEA">
        <w:rPr>
          <w:rFonts w:ascii="Arial" w:hAnsi="Arial" w:cs="Arial"/>
          <w:bCs/>
          <w:sz w:val="20"/>
          <w:szCs w:val="20"/>
          <w14:textOutline w14:w="3175" w14:cap="rnd" w14:cmpd="sng" w14:algn="ctr">
            <w14:noFill/>
            <w14:prstDash w14:val="solid"/>
            <w14:bevel/>
          </w14:textOutline>
        </w:rPr>
        <w:t xml:space="preserve"> kogu valla </w:t>
      </w:r>
      <w:r w:rsidR="00916238" w:rsidRPr="00F43DEA">
        <w:rPr>
          <w:rFonts w:ascii="Arial" w:hAnsi="Arial" w:cs="Arial"/>
          <w:sz w:val="20"/>
          <w:szCs w:val="20"/>
          <w14:textOutline w14:w="9525" w14:cap="rnd" w14:cmpd="sng" w14:algn="ctr">
            <w14:noFill/>
            <w14:prstDash w14:val="solid"/>
            <w14:bevel/>
          </w14:textOutline>
        </w:rPr>
        <w:t>territooriumi tasakaalustatud ruumilise arengu põhimõt</w:t>
      </w:r>
      <w:r w:rsidR="00916238">
        <w:rPr>
          <w:rFonts w:ascii="Arial" w:hAnsi="Arial" w:cs="Arial"/>
          <w:sz w:val="20"/>
          <w:szCs w:val="20"/>
          <w14:textOutline w14:w="9525" w14:cap="rnd" w14:cmpd="sng" w14:algn="ctr">
            <w14:noFill/>
            <w14:prstDash w14:val="solid"/>
            <w14:bevel/>
          </w14:textOutline>
        </w:rPr>
        <w:t>ted</w:t>
      </w:r>
      <w:r w:rsidR="00916238" w:rsidRPr="00F43DEA">
        <w:rPr>
          <w:rFonts w:ascii="Arial" w:hAnsi="Arial" w:cs="Arial"/>
          <w:sz w:val="20"/>
          <w:szCs w:val="20"/>
          <w14:textOutline w14:w="9525" w14:cap="rnd" w14:cmpd="sng" w14:algn="ctr">
            <w14:noFill/>
            <w14:prstDash w14:val="solid"/>
            <w14:bevel/>
          </w14:textOutline>
        </w:rPr>
        <w:t xml:space="preserve"> ja suundumus</w:t>
      </w:r>
      <w:r w:rsidR="00916238">
        <w:rPr>
          <w:rFonts w:ascii="Arial" w:hAnsi="Arial" w:cs="Arial"/>
          <w:sz w:val="20"/>
          <w:szCs w:val="20"/>
          <w14:textOutline w14:w="9525" w14:cap="rnd" w14:cmpd="sng" w14:algn="ctr">
            <w14:noFill/>
            <w14:prstDash w14:val="solid"/>
            <w14:bevel/>
          </w14:textOutline>
        </w:rPr>
        <w:t>ed</w:t>
      </w:r>
      <w:r w:rsidR="00916238" w:rsidRPr="00F43DEA">
        <w:rPr>
          <w:rFonts w:ascii="Arial" w:hAnsi="Arial" w:cs="Arial"/>
          <w:sz w:val="20"/>
          <w:szCs w:val="20"/>
          <w14:textOutline w14:w="9525" w14:cap="rnd" w14:cmpd="sng" w14:algn="ctr">
            <w14:noFill/>
            <w14:prstDash w14:val="solid"/>
            <w14:bevel/>
          </w14:textOutline>
        </w:rPr>
        <w:t xml:space="preserve">, millest </w:t>
      </w:r>
      <w:r w:rsidR="00916238">
        <w:rPr>
          <w:rFonts w:ascii="Arial" w:hAnsi="Arial" w:cs="Arial"/>
          <w:sz w:val="20"/>
          <w:szCs w:val="20"/>
          <w14:textOutline w14:w="9525" w14:cap="rnd" w14:cmpd="sng" w14:algn="ctr">
            <w14:noFill/>
            <w14:prstDash w14:val="solid"/>
            <w14:bevel/>
          </w14:textOutline>
        </w:rPr>
        <w:t xml:space="preserve">edaspidi </w:t>
      </w:r>
      <w:r w:rsidR="00916238" w:rsidRPr="00F43DEA">
        <w:rPr>
          <w:rFonts w:ascii="Arial" w:hAnsi="Arial" w:cs="Arial"/>
          <w:sz w:val="20"/>
          <w:szCs w:val="20"/>
          <w14:textOutline w14:w="9525" w14:cap="rnd" w14:cmpd="sng" w14:algn="ctr">
            <w14:noFill/>
            <w14:prstDash w14:val="solid"/>
            <w14:bevel/>
          </w14:textOutline>
        </w:rPr>
        <w:t>lähtutakse maakasutuse ja ehitustingimuste seadmisel.</w:t>
      </w:r>
    </w:p>
    <w:p w14:paraId="7D3920EF" w14:textId="77777777" w:rsidR="00916238" w:rsidRDefault="00916238" w:rsidP="00C17781">
      <w:pPr>
        <w:spacing w:after="240"/>
        <w:jc w:val="both"/>
        <w:rPr>
          <w:rFonts w:ascii="Arial" w:hAnsi="Arial" w:cs="Arial"/>
          <w:sz w:val="20"/>
          <w:szCs w:val="20"/>
        </w:rPr>
      </w:pPr>
      <w:r w:rsidRPr="00374AB1">
        <w:rPr>
          <w:rFonts w:ascii="Arial" w:hAnsi="Arial" w:cs="Arial"/>
          <w:sz w:val="20"/>
          <w:szCs w:val="20"/>
        </w:rPr>
        <w:t xml:space="preserve">Üldplaneeringu lähteseisukohtade </w:t>
      </w:r>
      <w:r>
        <w:rPr>
          <w:rFonts w:ascii="Arial" w:hAnsi="Arial" w:cs="Arial"/>
          <w:sz w:val="20"/>
          <w:szCs w:val="20"/>
        </w:rPr>
        <w:t>eelnõu koostamiseks korraldati</w:t>
      </w:r>
      <w:r w:rsidRPr="00374AB1">
        <w:rPr>
          <w:rFonts w:ascii="Arial" w:hAnsi="Arial" w:cs="Arial"/>
          <w:sz w:val="20"/>
          <w:szCs w:val="20"/>
        </w:rPr>
        <w:t xml:space="preserve"> 2022</w:t>
      </w:r>
      <w:r>
        <w:rPr>
          <w:rFonts w:ascii="Arial" w:hAnsi="Arial" w:cs="Arial"/>
          <w:sz w:val="20"/>
          <w:szCs w:val="20"/>
        </w:rPr>
        <w:t xml:space="preserve">. aasta </w:t>
      </w:r>
      <w:r w:rsidRPr="00374AB1">
        <w:rPr>
          <w:rFonts w:ascii="Arial" w:hAnsi="Arial" w:cs="Arial"/>
          <w:sz w:val="20"/>
          <w:szCs w:val="20"/>
        </w:rPr>
        <w:t>11.</w:t>
      </w:r>
      <w:r>
        <w:rPr>
          <w:rFonts w:ascii="Arial" w:hAnsi="Arial" w:cs="Arial"/>
          <w:sz w:val="20"/>
          <w:szCs w:val="20"/>
        </w:rPr>
        <w:t xml:space="preserve"> märtsist </w:t>
      </w:r>
      <w:r w:rsidRPr="00374AB1">
        <w:rPr>
          <w:rFonts w:ascii="Arial" w:hAnsi="Arial" w:cs="Arial"/>
          <w:sz w:val="20"/>
          <w:szCs w:val="20"/>
        </w:rPr>
        <w:t>03.</w:t>
      </w:r>
      <w:r>
        <w:rPr>
          <w:rFonts w:ascii="Arial" w:hAnsi="Arial" w:cs="Arial"/>
          <w:sz w:val="20"/>
          <w:szCs w:val="20"/>
        </w:rPr>
        <w:t xml:space="preserve"> aprillini </w:t>
      </w:r>
      <w:r w:rsidRPr="00374AB1">
        <w:rPr>
          <w:rFonts w:ascii="Arial" w:hAnsi="Arial" w:cs="Arial"/>
          <w:sz w:val="20"/>
          <w:szCs w:val="20"/>
        </w:rPr>
        <w:t xml:space="preserve"> </w:t>
      </w:r>
      <w:r>
        <w:rPr>
          <w:rFonts w:ascii="Arial" w:hAnsi="Arial" w:cs="Arial"/>
          <w:sz w:val="20"/>
          <w:szCs w:val="20"/>
        </w:rPr>
        <w:t xml:space="preserve">kestnud </w:t>
      </w:r>
      <w:r w:rsidRPr="00374AB1">
        <w:rPr>
          <w:rFonts w:ascii="Arial" w:hAnsi="Arial" w:cs="Arial"/>
          <w:sz w:val="20"/>
          <w:szCs w:val="20"/>
        </w:rPr>
        <w:t>veebi</w:t>
      </w:r>
      <w:r>
        <w:rPr>
          <w:rFonts w:ascii="Arial" w:hAnsi="Arial" w:cs="Arial"/>
          <w:sz w:val="20"/>
          <w:szCs w:val="20"/>
        </w:rPr>
        <w:t xml:space="preserve">põhine </w:t>
      </w:r>
      <w:r w:rsidRPr="00374AB1">
        <w:rPr>
          <w:rFonts w:ascii="Arial" w:hAnsi="Arial" w:cs="Arial"/>
          <w:sz w:val="20"/>
          <w:szCs w:val="20"/>
        </w:rPr>
        <w:t>kaasamisküsitlus</w:t>
      </w:r>
      <w:r>
        <w:rPr>
          <w:rFonts w:ascii="Arial" w:hAnsi="Arial" w:cs="Arial"/>
          <w:sz w:val="20"/>
          <w:szCs w:val="20"/>
        </w:rPr>
        <w:t>, millele</w:t>
      </w:r>
      <w:r w:rsidRPr="00374AB1">
        <w:rPr>
          <w:rFonts w:ascii="Arial" w:hAnsi="Arial" w:cs="Arial"/>
          <w:sz w:val="20"/>
          <w:szCs w:val="20"/>
        </w:rPr>
        <w:t xml:space="preserve"> laekus </w:t>
      </w:r>
      <w:r>
        <w:rPr>
          <w:rFonts w:ascii="Arial" w:hAnsi="Arial" w:cs="Arial"/>
          <w:sz w:val="20"/>
          <w:szCs w:val="20"/>
        </w:rPr>
        <w:t xml:space="preserve">kokku </w:t>
      </w:r>
      <w:r w:rsidRPr="00374AB1">
        <w:rPr>
          <w:rFonts w:ascii="Arial" w:hAnsi="Arial" w:cs="Arial"/>
          <w:sz w:val="20"/>
          <w:szCs w:val="20"/>
        </w:rPr>
        <w:t>830 vastust</w:t>
      </w:r>
      <w:r w:rsidRPr="00B53480">
        <w:rPr>
          <w:rFonts w:ascii="Arial" w:hAnsi="Arial" w:cs="Arial"/>
          <w:sz w:val="20"/>
          <w:szCs w:val="20"/>
        </w:rPr>
        <w:t>. Kaasamisküsi</w:t>
      </w:r>
      <w:r>
        <w:rPr>
          <w:rFonts w:ascii="Arial" w:hAnsi="Arial" w:cs="Arial"/>
          <w:sz w:val="20"/>
          <w:szCs w:val="20"/>
        </w:rPr>
        <w:t>tluse tulemuste</w:t>
      </w:r>
      <w:r w:rsidRPr="00B53480">
        <w:rPr>
          <w:rFonts w:ascii="Arial" w:hAnsi="Arial" w:cs="Arial"/>
          <w:sz w:val="20"/>
          <w:szCs w:val="20"/>
        </w:rPr>
        <w:t xml:space="preserve"> kohta ilmus ajalehes Viimsi Teataja põhjalik </w:t>
      </w:r>
      <w:hyperlink r:id="rId13" w:history="1">
        <w:r w:rsidRPr="002B57A0">
          <w:rPr>
            <w:rStyle w:val="Hyperlink"/>
            <w:rFonts w:ascii="Arial" w:hAnsi="Arial" w:cs="Arial"/>
            <w:sz w:val="20"/>
            <w:szCs w:val="20"/>
          </w:rPr>
          <w:t>artikkel</w:t>
        </w:r>
      </w:hyperlink>
      <w:r w:rsidRPr="00B53480">
        <w:rPr>
          <w:rFonts w:ascii="Arial" w:hAnsi="Arial" w:cs="Arial"/>
          <w:sz w:val="20"/>
          <w:szCs w:val="20"/>
        </w:rPr>
        <w:t xml:space="preserve"> koos kommentaaride ja selgitustega.</w:t>
      </w:r>
      <w:r>
        <w:rPr>
          <w:rFonts w:ascii="Arial" w:hAnsi="Arial" w:cs="Arial"/>
          <w:sz w:val="20"/>
          <w:szCs w:val="20"/>
        </w:rPr>
        <w:t xml:space="preserve"> Sama aasta sügisel valmis </w:t>
      </w:r>
      <w:hyperlink r:id="rId14" w:history="1">
        <w:r w:rsidRPr="00776011">
          <w:rPr>
            <w:rStyle w:val="Hyperlink"/>
            <w:rFonts w:ascii="Arial" w:hAnsi="Arial" w:cs="Arial"/>
            <w:sz w:val="20"/>
            <w:szCs w:val="20"/>
          </w:rPr>
          <w:t>Viimsi elanike rahulolu-uuring 2022</w:t>
        </w:r>
      </w:hyperlink>
      <w:r>
        <w:rPr>
          <w:rFonts w:ascii="Arial" w:hAnsi="Arial" w:cs="Arial"/>
          <w:sz w:val="20"/>
          <w:szCs w:val="20"/>
        </w:rPr>
        <w:t>, mis on samuti oluliseks sisendiks uue üldplaneeringu koostamisel.</w:t>
      </w:r>
    </w:p>
    <w:p w14:paraId="13B15F7F" w14:textId="478EC84E" w:rsidR="00916238" w:rsidRDefault="00916238" w:rsidP="00916238">
      <w:pPr>
        <w:spacing w:after="240"/>
        <w:jc w:val="both"/>
        <w:rPr>
          <w:rFonts w:ascii="Arial" w:hAnsi="Arial" w:cs="Arial"/>
          <w:sz w:val="20"/>
          <w:szCs w:val="20"/>
        </w:rPr>
      </w:pPr>
      <w:r>
        <w:rPr>
          <w:rFonts w:ascii="Arial" w:hAnsi="Arial" w:cs="Arial"/>
          <w:sz w:val="20"/>
          <w:szCs w:val="20"/>
        </w:rPr>
        <w:t xml:space="preserve">Üldplaneeringu lähteseisukohtade eelnõu avalik väljapanek toimus </w:t>
      </w:r>
      <w:r w:rsidR="00EC51BC" w:rsidRPr="00374AB1">
        <w:rPr>
          <w:rFonts w:ascii="Arial" w:hAnsi="Arial" w:cs="Arial"/>
          <w:sz w:val="20"/>
          <w:szCs w:val="20"/>
        </w:rPr>
        <w:t>2022</w:t>
      </w:r>
      <w:r w:rsidR="00EC51BC">
        <w:rPr>
          <w:rFonts w:ascii="Arial" w:hAnsi="Arial" w:cs="Arial"/>
          <w:sz w:val="20"/>
          <w:szCs w:val="20"/>
        </w:rPr>
        <w:t xml:space="preserve">. aasta </w:t>
      </w:r>
      <w:r>
        <w:rPr>
          <w:rFonts w:ascii="Arial" w:hAnsi="Arial" w:cs="Arial"/>
          <w:sz w:val="20"/>
          <w:szCs w:val="20"/>
        </w:rPr>
        <w:t xml:space="preserve">24. oktoobrist 20. novembrini ja väljapaneku tulemuste avalik arutelu 18. novembril 2022. </w:t>
      </w:r>
      <w:hyperlink r:id="rId15" w:history="1">
        <w:r w:rsidRPr="00C857B9">
          <w:rPr>
            <w:rStyle w:val="Hyperlink"/>
            <w:rFonts w:ascii="Arial" w:hAnsi="Arial" w:cs="Arial"/>
            <w:sz w:val="20"/>
            <w:szCs w:val="20"/>
          </w:rPr>
          <w:t>Viimsi valla haldusterritooriumi üldplaneeringu lähteseisukohtade eelnõu</w:t>
        </w:r>
      </w:hyperlink>
      <w:r>
        <w:rPr>
          <w:rFonts w:ascii="Arial" w:hAnsi="Arial" w:cs="Arial"/>
          <w:sz w:val="20"/>
          <w:szCs w:val="20"/>
        </w:rPr>
        <w:t>, mida täpsustati ja täiendati avalikul väljapanekul saadud tagasisidet arvestades, valmis 2023. aasta veebruaris ning on aluseks üldplaneeringu koostaja leidmiseks korraldatud riigihanke läbiviimisel.</w:t>
      </w:r>
    </w:p>
    <w:p w14:paraId="16A9498E" w14:textId="40BE986D" w:rsidR="00916238" w:rsidRDefault="00916238" w:rsidP="00916238">
      <w:pPr>
        <w:spacing w:after="240"/>
        <w:jc w:val="both"/>
        <w:rPr>
          <w:rFonts w:ascii="Arial" w:hAnsi="Arial" w:cs="Arial"/>
          <w:sz w:val="20"/>
          <w:szCs w:val="20"/>
        </w:rPr>
      </w:pPr>
      <w:r>
        <w:rPr>
          <w:rFonts w:ascii="Arial" w:hAnsi="Arial" w:cs="Arial"/>
          <w:sz w:val="20"/>
          <w:szCs w:val="20"/>
        </w:rPr>
        <w:t xml:space="preserve">Uue üldplaneeringu kehtestamiseni lähtutakse valla ruumilise arengu ja ehitustegevuse suunamisel, sealhulgas detailplaneeringute koostamisel ning projekteerimistingimuste ja ehituslubade andmisel, üldplaneeringutest, mis on kehtestatud ajavahemikul 1997 – 2011 ning mille ajakohasus on </w:t>
      </w:r>
      <w:r w:rsidR="005F3302">
        <w:rPr>
          <w:rFonts w:ascii="Arial" w:hAnsi="Arial" w:cs="Arial"/>
          <w:sz w:val="20"/>
          <w:szCs w:val="20"/>
        </w:rPr>
        <w:t xml:space="preserve">osaliselt </w:t>
      </w:r>
      <w:r>
        <w:rPr>
          <w:rFonts w:ascii="Arial" w:hAnsi="Arial" w:cs="Arial"/>
          <w:sz w:val="20"/>
          <w:szCs w:val="20"/>
        </w:rPr>
        <w:t>ammendunud.</w:t>
      </w:r>
    </w:p>
    <w:p w14:paraId="54EF5DBD" w14:textId="49C662D5" w:rsidR="009536F0" w:rsidRDefault="00265479" w:rsidP="00916238">
      <w:pPr>
        <w:spacing w:after="240"/>
        <w:jc w:val="both"/>
        <w:rPr>
          <w:rFonts w:ascii="Arial" w:hAnsi="Arial" w:cs="Arial"/>
          <w:sz w:val="20"/>
          <w:szCs w:val="20"/>
        </w:rPr>
      </w:pPr>
      <w:r>
        <w:rPr>
          <w:rFonts w:ascii="Arial" w:hAnsi="Arial" w:cs="Arial"/>
          <w:sz w:val="20"/>
          <w:szCs w:val="20"/>
        </w:rPr>
        <w:lastRenderedPageBreak/>
        <w:t xml:space="preserve">Olukorras, </w:t>
      </w:r>
      <w:r w:rsidR="00C87716">
        <w:rPr>
          <w:rFonts w:ascii="Arial" w:hAnsi="Arial" w:cs="Arial"/>
          <w:sz w:val="20"/>
          <w:szCs w:val="20"/>
        </w:rPr>
        <w:t>ku</w:t>
      </w:r>
      <w:r w:rsidR="00620F8A">
        <w:rPr>
          <w:rFonts w:ascii="Arial" w:hAnsi="Arial" w:cs="Arial"/>
          <w:sz w:val="20"/>
          <w:szCs w:val="20"/>
        </w:rPr>
        <w:t>s</w:t>
      </w:r>
      <w:r w:rsidR="00C87716">
        <w:rPr>
          <w:rFonts w:ascii="Arial" w:hAnsi="Arial" w:cs="Arial"/>
          <w:sz w:val="20"/>
          <w:szCs w:val="20"/>
        </w:rPr>
        <w:t xml:space="preserve"> algatatud </w:t>
      </w:r>
      <w:r w:rsidR="00DC415B">
        <w:rPr>
          <w:rFonts w:ascii="Arial" w:hAnsi="Arial" w:cs="Arial"/>
          <w:sz w:val="20"/>
          <w:szCs w:val="20"/>
        </w:rPr>
        <w:t>üldplaneeringu lähtese</w:t>
      </w:r>
      <w:r w:rsidR="004D3D95">
        <w:rPr>
          <w:rFonts w:ascii="Arial" w:hAnsi="Arial" w:cs="Arial"/>
          <w:sz w:val="20"/>
          <w:szCs w:val="20"/>
        </w:rPr>
        <w:t>isukoh</w:t>
      </w:r>
      <w:r w:rsidR="00A756F8">
        <w:rPr>
          <w:rFonts w:ascii="Arial" w:hAnsi="Arial" w:cs="Arial"/>
          <w:sz w:val="20"/>
          <w:szCs w:val="20"/>
        </w:rPr>
        <w:t>ad</w:t>
      </w:r>
      <w:r w:rsidR="00483D3C">
        <w:rPr>
          <w:rFonts w:ascii="Arial" w:hAnsi="Arial" w:cs="Arial"/>
          <w:sz w:val="20"/>
          <w:szCs w:val="20"/>
        </w:rPr>
        <w:t xml:space="preserve"> on</w:t>
      </w:r>
      <w:r w:rsidR="004D3D95">
        <w:rPr>
          <w:rFonts w:ascii="Arial" w:hAnsi="Arial" w:cs="Arial"/>
          <w:sz w:val="20"/>
          <w:szCs w:val="20"/>
        </w:rPr>
        <w:t xml:space="preserve"> vastuolus kehtivate</w:t>
      </w:r>
      <w:r w:rsidR="00D64D31">
        <w:rPr>
          <w:rFonts w:ascii="Arial" w:hAnsi="Arial" w:cs="Arial"/>
          <w:sz w:val="20"/>
          <w:szCs w:val="20"/>
        </w:rPr>
        <w:t>s</w:t>
      </w:r>
      <w:r w:rsidR="004D3D95">
        <w:rPr>
          <w:rFonts w:ascii="Arial" w:hAnsi="Arial" w:cs="Arial"/>
          <w:sz w:val="20"/>
          <w:szCs w:val="20"/>
        </w:rPr>
        <w:t xml:space="preserve"> </w:t>
      </w:r>
      <w:r w:rsidR="00D64D31">
        <w:rPr>
          <w:rFonts w:ascii="Arial" w:hAnsi="Arial" w:cs="Arial"/>
          <w:sz w:val="20"/>
          <w:szCs w:val="20"/>
        </w:rPr>
        <w:t>üld- ja teemaplaneeringutes seatud tingimustega</w:t>
      </w:r>
      <w:r w:rsidR="007E2B45">
        <w:rPr>
          <w:rFonts w:ascii="Arial" w:hAnsi="Arial" w:cs="Arial"/>
          <w:sz w:val="20"/>
          <w:szCs w:val="20"/>
        </w:rPr>
        <w:t>,</w:t>
      </w:r>
      <w:r w:rsidR="00D64D31">
        <w:rPr>
          <w:rFonts w:ascii="Arial" w:hAnsi="Arial" w:cs="Arial"/>
          <w:sz w:val="20"/>
          <w:szCs w:val="20"/>
        </w:rPr>
        <w:t xml:space="preserve"> on kohalikul omavalitsusel </w:t>
      </w:r>
      <w:r w:rsidR="00E95AB0">
        <w:rPr>
          <w:rFonts w:ascii="Arial" w:hAnsi="Arial" w:cs="Arial"/>
          <w:sz w:val="20"/>
          <w:szCs w:val="20"/>
        </w:rPr>
        <w:t>lubat</w:t>
      </w:r>
      <w:r w:rsidR="007F510E">
        <w:rPr>
          <w:rFonts w:ascii="Arial" w:hAnsi="Arial" w:cs="Arial"/>
          <w:sz w:val="20"/>
          <w:szCs w:val="20"/>
        </w:rPr>
        <w:t>ud</w:t>
      </w:r>
      <w:r w:rsidR="00D64D31">
        <w:rPr>
          <w:rFonts w:ascii="Arial" w:hAnsi="Arial" w:cs="Arial"/>
          <w:sz w:val="20"/>
          <w:szCs w:val="20"/>
        </w:rPr>
        <w:t xml:space="preserve"> </w:t>
      </w:r>
      <w:r w:rsidR="007F510E">
        <w:rPr>
          <w:rFonts w:ascii="Arial" w:hAnsi="Arial" w:cs="Arial"/>
          <w:sz w:val="20"/>
          <w:szCs w:val="20"/>
        </w:rPr>
        <w:t>uue üldplaneeringu koostamise aja</w:t>
      </w:r>
      <w:r w:rsidR="00F00BEB">
        <w:rPr>
          <w:rFonts w:ascii="Arial" w:hAnsi="Arial" w:cs="Arial"/>
          <w:sz w:val="20"/>
          <w:szCs w:val="20"/>
        </w:rPr>
        <w:t>ks</w:t>
      </w:r>
      <w:r w:rsidR="007F510E">
        <w:rPr>
          <w:rFonts w:ascii="Arial" w:hAnsi="Arial" w:cs="Arial"/>
          <w:sz w:val="20"/>
          <w:szCs w:val="20"/>
        </w:rPr>
        <w:t xml:space="preserve"> </w:t>
      </w:r>
      <w:r w:rsidR="00D64D31">
        <w:rPr>
          <w:rFonts w:ascii="Arial" w:hAnsi="Arial" w:cs="Arial"/>
          <w:sz w:val="20"/>
          <w:szCs w:val="20"/>
        </w:rPr>
        <w:t>kehtestada</w:t>
      </w:r>
      <w:r w:rsidR="003F614C">
        <w:rPr>
          <w:rFonts w:ascii="Arial" w:hAnsi="Arial" w:cs="Arial"/>
          <w:sz w:val="20"/>
          <w:szCs w:val="20"/>
        </w:rPr>
        <w:t xml:space="preserve"> planeeringualal</w:t>
      </w:r>
      <w:r w:rsidR="00D64D31">
        <w:rPr>
          <w:rFonts w:ascii="Arial" w:hAnsi="Arial" w:cs="Arial"/>
          <w:sz w:val="20"/>
          <w:szCs w:val="20"/>
        </w:rPr>
        <w:t xml:space="preserve"> ajutine planeerimis</w:t>
      </w:r>
      <w:r w:rsidR="00973521">
        <w:rPr>
          <w:rFonts w:ascii="Arial" w:hAnsi="Arial" w:cs="Arial"/>
          <w:sz w:val="20"/>
          <w:szCs w:val="20"/>
        </w:rPr>
        <w:t xml:space="preserve">- </w:t>
      </w:r>
      <w:r w:rsidR="00D64D31">
        <w:rPr>
          <w:rFonts w:ascii="Arial" w:hAnsi="Arial" w:cs="Arial"/>
          <w:sz w:val="20"/>
          <w:szCs w:val="20"/>
        </w:rPr>
        <w:t>ja ehituskeeld</w:t>
      </w:r>
      <w:r w:rsidR="00410369">
        <w:rPr>
          <w:rFonts w:ascii="Arial" w:hAnsi="Arial" w:cs="Arial"/>
          <w:sz w:val="20"/>
          <w:szCs w:val="20"/>
        </w:rPr>
        <w:t>.</w:t>
      </w:r>
    </w:p>
    <w:p w14:paraId="6D4CDFDE" w14:textId="6EE23396" w:rsidR="00704864" w:rsidRPr="006564D7" w:rsidRDefault="00740EBD" w:rsidP="00704864">
      <w:pPr>
        <w:pStyle w:val="Heading1"/>
        <w:numPr>
          <w:ilvl w:val="0"/>
          <w:numId w:val="29"/>
        </w:numPr>
        <w:rPr>
          <w:sz w:val="25"/>
          <w:szCs w:val="25"/>
        </w:rPr>
      </w:pPr>
      <w:r w:rsidRPr="006564D7">
        <w:rPr>
          <w:sz w:val="25"/>
          <w:szCs w:val="25"/>
        </w:rPr>
        <w:t>AJUTI</w:t>
      </w:r>
      <w:r w:rsidR="001D0381">
        <w:rPr>
          <w:sz w:val="25"/>
          <w:szCs w:val="25"/>
        </w:rPr>
        <w:t>S</w:t>
      </w:r>
      <w:r w:rsidRPr="006564D7">
        <w:rPr>
          <w:sz w:val="25"/>
          <w:szCs w:val="25"/>
        </w:rPr>
        <w:t>E PLANEERIMIS- JA EHITUSKEEL</w:t>
      </w:r>
      <w:r w:rsidR="004F767C">
        <w:rPr>
          <w:sz w:val="25"/>
          <w:szCs w:val="25"/>
        </w:rPr>
        <w:t>U KEHTESTAMI</w:t>
      </w:r>
      <w:r w:rsidR="00261B74">
        <w:rPr>
          <w:sz w:val="25"/>
          <w:szCs w:val="25"/>
        </w:rPr>
        <w:t>SE ALUS</w:t>
      </w:r>
    </w:p>
    <w:p w14:paraId="5802BD4B" w14:textId="490C6F2C" w:rsidR="00BF2AE2" w:rsidRDefault="00535DB7" w:rsidP="00C17781">
      <w:pPr>
        <w:spacing w:before="240"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N</w:t>
      </w:r>
      <w:r w:rsidR="00417B2B">
        <w:rPr>
          <w:rFonts w:ascii="Arial" w:hAnsi="Arial" w:cs="Arial"/>
          <w:bCs/>
          <w:sz w:val="20"/>
          <w:szCs w:val="20"/>
          <w14:textOutline w14:w="3175" w14:cap="rnd" w14:cmpd="sng" w14:algn="ctr">
            <w14:noFill/>
            <w14:prstDash w14:val="solid"/>
            <w14:bevel/>
          </w14:textOutline>
        </w:rPr>
        <w:t xml:space="preserve">õuded </w:t>
      </w:r>
      <w:r w:rsidR="00BC089D">
        <w:rPr>
          <w:rFonts w:ascii="Arial" w:hAnsi="Arial" w:cs="Arial"/>
          <w:bCs/>
          <w:sz w:val="20"/>
          <w:szCs w:val="20"/>
          <w14:textOutline w14:w="3175" w14:cap="rnd" w14:cmpd="sng" w14:algn="ctr">
            <w14:noFill/>
            <w14:prstDash w14:val="solid"/>
            <w14:bevel/>
          </w14:textOutline>
        </w:rPr>
        <w:t>ajutise planeerimis- ja ehituskeelu kehtestamiseks üldplaneeringu koostamise</w:t>
      </w:r>
      <w:r w:rsidR="00EA18C2">
        <w:rPr>
          <w:rFonts w:ascii="Arial" w:hAnsi="Arial" w:cs="Arial"/>
          <w:bCs/>
          <w:sz w:val="20"/>
          <w:szCs w:val="20"/>
          <w14:textOutline w14:w="3175" w14:cap="rnd" w14:cmpd="sng" w14:algn="ctr">
            <w14:noFill/>
            <w14:prstDash w14:val="solid"/>
            <w14:bevel/>
          </w14:textOutline>
        </w:rPr>
        <w:t>l</w:t>
      </w:r>
      <w:r w:rsidRPr="00535DB7">
        <w:rPr>
          <w:rFonts w:ascii="Arial" w:hAnsi="Arial" w:cs="Arial"/>
          <w:bCs/>
          <w:sz w:val="20"/>
          <w:szCs w:val="20"/>
          <w14:textOutline w14:w="3175" w14:cap="rnd" w14:cmpd="sng" w14:algn="ctr">
            <w14:noFill/>
            <w14:prstDash w14:val="solid"/>
            <w14:bevel/>
          </w14:textOutline>
        </w:rPr>
        <w:t xml:space="preserve"> </w:t>
      </w:r>
      <w:r>
        <w:rPr>
          <w:rFonts w:ascii="Arial" w:hAnsi="Arial" w:cs="Arial"/>
          <w:bCs/>
          <w:sz w:val="20"/>
          <w:szCs w:val="20"/>
          <w14:textOutline w14:w="3175" w14:cap="rnd" w14:cmpd="sng" w14:algn="ctr">
            <w14:noFill/>
            <w14:prstDash w14:val="solid"/>
            <w14:bevel/>
          </w14:textOutline>
        </w:rPr>
        <w:t xml:space="preserve">on sätestatud </w:t>
      </w:r>
      <w:hyperlink r:id="rId16" w:history="1">
        <w:r>
          <w:rPr>
            <w:rStyle w:val="Hyperlink"/>
            <w:rFonts w:ascii="Arial" w:hAnsi="Arial" w:cs="Arial"/>
            <w:bCs/>
            <w:sz w:val="20"/>
            <w:szCs w:val="20"/>
            <w14:textOutline w14:w="3175" w14:cap="rnd" w14:cmpd="sng" w14:algn="ctr">
              <w14:noFill/>
              <w14:prstDash w14:val="solid"/>
              <w14:bevel/>
            </w14:textOutline>
          </w:rPr>
          <w:t>p</w:t>
        </w:r>
        <w:r w:rsidRPr="00EA18C2">
          <w:rPr>
            <w:rStyle w:val="Hyperlink"/>
            <w:rFonts w:ascii="Arial" w:hAnsi="Arial" w:cs="Arial"/>
            <w:bCs/>
            <w:sz w:val="20"/>
            <w:szCs w:val="20"/>
            <w14:textOutline w14:w="3175" w14:cap="rnd" w14:cmpd="sng" w14:algn="ctr">
              <w14:noFill/>
              <w14:prstDash w14:val="solid"/>
              <w14:bevel/>
            </w14:textOutline>
          </w:rPr>
          <w:t xml:space="preserve">laneerimisseaduse </w:t>
        </w:r>
        <w:r w:rsidR="00076553">
          <w:rPr>
            <w:rStyle w:val="Hyperlink"/>
            <w:rFonts w:ascii="Arial" w:hAnsi="Arial" w:cs="Arial"/>
            <w:bCs/>
            <w:sz w:val="20"/>
            <w:szCs w:val="20"/>
            <w14:textOutline w14:w="3175" w14:cap="rnd" w14:cmpd="sng" w14:algn="ctr">
              <w14:noFill/>
              <w14:prstDash w14:val="solid"/>
              <w14:bevel/>
            </w14:textOutline>
          </w:rPr>
          <w:t>§-</w:t>
        </w:r>
        <w:r>
          <w:rPr>
            <w:rStyle w:val="Hyperlink"/>
            <w:rFonts w:ascii="Arial" w:hAnsi="Arial" w:cs="Arial"/>
            <w:bCs/>
            <w:sz w:val="20"/>
            <w:szCs w:val="20"/>
            <w14:textOutline w14:w="3175" w14:cap="rnd" w14:cmpd="sng" w14:algn="ctr">
              <w14:noFill/>
              <w14:prstDash w14:val="solid"/>
              <w14:bevel/>
            </w14:textOutline>
          </w:rPr>
          <w:t>s</w:t>
        </w:r>
        <w:r w:rsidRPr="00EA18C2">
          <w:rPr>
            <w:rStyle w:val="Hyperlink"/>
            <w:rFonts w:ascii="Arial" w:hAnsi="Arial" w:cs="Arial"/>
            <w:bCs/>
            <w:sz w:val="20"/>
            <w:szCs w:val="20"/>
            <w14:textOutline w14:w="3175" w14:cap="rnd" w14:cmpd="sng" w14:algn="ctr">
              <w14:noFill/>
              <w14:prstDash w14:val="solid"/>
              <w14:bevel/>
            </w14:textOutline>
          </w:rPr>
          <w:t xml:space="preserve"> 79</w:t>
        </w:r>
      </w:hyperlink>
      <w:r w:rsidR="00BC0673">
        <w:rPr>
          <w:rFonts w:ascii="Arial" w:hAnsi="Arial" w:cs="Arial"/>
          <w:bCs/>
          <w:sz w:val="20"/>
          <w:szCs w:val="20"/>
          <w14:textOutline w14:w="3175" w14:cap="rnd" w14:cmpd="sng" w14:algn="ctr">
            <w14:noFill/>
            <w14:prstDash w14:val="solid"/>
            <w14:bevel/>
          </w14:textOutline>
        </w:rPr>
        <w:t>.</w:t>
      </w:r>
    </w:p>
    <w:p w14:paraId="73BC53E5" w14:textId="224B9AE4" w:rsidR="00C17781" w:rsidRDefault="0001463A" w:rsidP="00C17781">
      <w:pPr>
        <w:spacing w:before="240"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Üldplaneeringu</w:t>
      </w:r>
      <w:r w:rsidR="00E51E10">
        <w:rPr>
          <w:rFonts w:ascii="Arial" w:hAnsi="Arial" w:cs="Arial"/>
          <w:bCs/>
          <w:sz w:val="20"/>
          <w:szCs w:val="20"/>
          <w14:textOutline w14:w="3175" w14:cap="rnd" w14:cmpd="sng" w14:algn="ctr">
            <w14:noFill/>
            <w14:prstDash w14:val="solid"/>
            <w14:bevel/>
          </w14:textOutline>
        </w:rPr>
        <w:t xml:space="preserve"> koostamise korraldaja (vallavolikogu)</w:t>
      </w:r>
      <w:r w:rsidR="004C45EC">
        <w:rPr>
          <w:rFonts w:ascii="Arial" w:hAnsi="Arial" w:cs="Arial"/>
          <w:bCs/>
          <w:sz w:val="20"/>
          <w:szCs w:val="20"/>
          <w14:textOutline w14:w="3175" w14:cap="rnd" w14:cmpd="sng" w14:algn="ctr">
            <w14:noFill/>
            <w14:prstDash w14:val="solid"/>
            <w14:bevel/>
          </w14:textOutline>
        </w:rPr>
        <w:t xml:space="preserve"> võib </w:t>
      </w:r>
      <w:r w:rsidR="008F44F8">
        <w:rPr>
          <w:rFonts w:ascii="Arial" w:hAnsi="Arial" w:cs="Arial"/>
          <w:bCs/>
          <w:sz w:val="20"/>
          <w:szCs w:val="20"/>
          <w14:textOutline w14:w="3175" w14:cap="rnd" w14:cmpd="sng" w14:algn="ctr">
            <w14:noFill/>
            <w14:prstDash w14:val="solid"/>
            <w14:bevel/>
          </w14:textOutline>
        </w:rPr>
        <w:t>kehtestada üldplaneeringu koostamise ajaks planeeringualal või selle osal</w:t>
      </w:r>
      <w:r w:rsidR="000F7A70">
        <w:rPr>
          <w:rFonts w:ascii="Arial" w:hAnsi="Arial" w:cs="Arial"/>
          <w:bCs/>
          <w:sz w:val="20"/>
          <w:szCs w:val="20"/>
          <w14:textOutline w14:w="3175" w14:cap="rnd" w14:cmpd="sng" w14:algn="ctr">
            <w14:noFill/>
            <w14:prstDash w14:val="solid"/>
            <w14:bevel/>
          </w14:textOutline>
        </w:rPr>
        <w:t xml:space="preserve"> ajutise planeerimis- ja ehituskeelu, kui koostatava planeeringuga kavatsetakse muuta </w:t>
      </w:r>
      <w:r w:rsidR="00D447FE">
        <w:rPr>
          <w:rFonts w:ascii="Arial" w:hAnsi="Arial" w:cs="Arial"/>
          <w:bCs/>
          <w:sz w:val="20"/>
          <w:szCs w:val="20"/>
          <w14:textOutline w14:w="3175" w14:cap="rnd" w14:cmpd="sng" w14:algn="ctr">
            <w14:noFill/>
            <w14:prstDash w14:val="solid"/>
            <w14:bevel/>
          </w14:textOutline>
        </w:rPr>
        <w:t>planeeringuala kohta varem kehtestatud kasutamis- ja ehitustingimusi</w:t>
      </w:r>
      <w:r w:rsidR="007C0D3D">
        <w:rPr>
          <w:rFonts w:ascii="Arial" w:hAnsi="Arial" w:cs="Arial"/>
          <w:bCs/>
          <w:sz w:val="20"/>
          <w:szCs w:val="20"/>
          <w14:textOutline w14:w="3175" w14:cap="rnd" w14:cmpd="sng" w14:algn="ctr">
            <w14:noFill/>
            <w14:prstDash w14:val="solid"/>
            <w14:bevel/>
          </w14:textOutline>
        </w:rPr>
        <w:t>.</w:t>
      </w:r>
    </w:p>
    <w:p w14:paraId="1840028C" w14:textId="29C567A6" w:rsidR="007C0D3D" w:rsidRDefault="00AD72FF" w:rsidP="00C17781">
      <w:pPr>
        <w:spacing w:before="240"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K</w:t>
      </w:r>
      <w:r w:rsidR="007543C4">
        <w:rPr>
          <w:rFonts w:ascii="Arial" w:hAnsi="Arial" w:cs="Arial"/>
          <w:bCs/>
          <w:sz w:val="20"/>
          <w:szCs w:val="20"/>
          <w14:textOutline w14:w="3175" w14:cap="rnd" w14:cmpd="sng" w14:algn="ctr">
            <w14:noFill/>
            <w14:prstDash w14:val="solid"/>
            <w14:bevel/>
          </w14:textOutline>
        </w:rPr>
        <w:t>eelata</w:t>
      </w:r>
      <w:r>
        <w:rPr>
          <w:rFonts w:ascii="Arial" w:hAnsi="Arial" w:cs="Arial"/>
          <w:bCs/>
          <w:sz w:val="20"/>
          <w:szCs w:val="20"/>
          <w14:textOutline w14:w="3175" w14:cap="rnd" w14:cmpd="sng" w14:algn="ctr">
            <w14:noFill/>
            <w14:prstDash w14:val="solid"/>
            <w14:bevel/>
          </w14:textOutline>
        </w:rPr>
        <w:t xml:space="preserve"> võib</w:t>
      </w:r>
      <w:r w:rsidR="007543C4">
        <w:rPr>
          <w:rFonts w:ascii="Arial" w:hAnsi="Arial" w:cs="Arial"/>
          <w:bCs/>
          <w:sz w:val="20"/>
          <w:szCs w:val="20"/>
          <w14:textOutline w14:w="3175" w14:cap="rnd" w14:cmpd="sng" w14:algn="ctr">
            <w14:noFill/>
            <w14:prstDash w14:val="solid"/>
            <w14:bevel/>
          </w14:textOutline>
        </w:rPr>
        <w:t xml:space="preserve"> üld- ja detailplaneeringute kehtestamise</w:t>
      </w:r>
      <w:r w:rsidR="008A2012">
        <w:rPr>
          <w:rFonts w:ascii="Arial" w:hAnsi="Arial" w:cs="Arial"/>
          <w:bCs/>
          <w:sz w:val="20"/>
          <w:szCs w:val="20"/>
          <w14:textOutline w14:w="3175" w14:cap="rnd" w14:cmpd="sng" w14:algn="ctr">
            <w14:noFill/>
            <w14:prstDash w14:val="solid"/>
            <w14:bevel/>
          </w14:textOutline>
        </w:rPr>
        <w:t xml:space="preserve">, </w:t>
      </w:r>
      <w:r w:rsidR="00310159">
        <w:rPr>
          <w:rFonts w:ascii="Arial" w:hAnsi="Arial" w:cs="Arial"/>
          <w:bCs/>
          <w:sz w:val="20"/>
          <w:szCs w:val="20"/>
          <w14:textOutline w14:w="3175" w14:cap="rnd" w14:cmpd="sng" w14:algn="ctr">
            <w14:noFill/>
            <w14:prstDash w14:val="solid"/>
            <w14:bevel/>
          </w14:textOutline>
        </w:rPr>
        <w:t xml:space="preserve">ehitise püstitamiseks </w:t>
      </w:r>
      <w:r w:rsidR="00C0617A">
        <w:rPr>
          <w:rFonts w:ascii="Arial" w:hAnsi="Arial" w:cs="Arial"/>
          <w:bCs/>
          <w:sz w:val="20"/>
          <w:szCs w:val="20"/>
          <w14:textOutline w14:w="3175" w14:cap="rnd" w14:cmpd="sng" w14:algn="ctr">
            <w14:noFill/>
            <w14:prstDash w14:val="solid"/>
            <w14:bevel/>
          </w14:textOutline>
        </w:rPr>
        <w:t>ehitusloa andmise, projekteerimistingimuste andmise</w:t>
      </w:r>
      <w:r w:rsidR="005808CD">
        <w:rPr>
          <w:rFonts w:ascii="Arial" w:hAnsi="Arial" w:cs="Arial"/>
          <w:bCs/>
          <w:sz w:val="20"/>
          <w:szCs w:val="20"/>
          <w14:textOutline w14:w="3175" w14:cap="rnd" w14:cmpd="sng" w14:algn="ctr">
            <w14:noFill/>
            <w14:prstDash w14:val="solid"/>
            <w14:bevel/>
          </w14:textOutline>
        </w:rPr>
        <w:t xml:space="preserve"> </w:t>
      </w:r>
      <w:r w:rsidR="00E206A5">
        <w:rPr>
          <w:rFonts w:ascii="Arial" w:hAnsi="Arial" w:cs="Arial"/>
          <w:bCs/>
          <w:sz w:val="20"/>
          <w:szCs w:val="20"/>
          <w14:textOutline w14:w="3175" w14:cap="rnd" w14:cmpd="sng" w14:algn="ctr">
            <w14:noFill/>
            <w14:prstDash w14:val="solid"/>
            <w14:bevel/>
          </w14:textOutline>
        </w:rPr>
        <w:t>ning</w:t>
      </w:r>
      <w:r w:rsidR="005808CD">
        <w:rPr>
          <w:rFonts w:ascii="Arial" w:hAnsi="Arial" w:cs="Arial"/>
          <w:bCs/>
          <w:sz w:val="20"/>
          <w:szCs w:val="20"/>
          <w14:textOutline w14:w="3175" w14:cap="rnd" w14:cmpd="sng" w14:algn="ctr">
            <w14:noFill/>
            <w14:prstDash w14:val="solid"/>
            <w14:bevel/>
          </w14:textOutline>
        </w:rPr>
        <w:t xml:space="preserve"> katastriüksuse senise sihtotstarbe andmise.</w:t>
      </w:r>
    </w:p>
    <w:p w14:paraId="27C8A1D3" w14:textId="0F1F14BF" w:rsidR="004A4BBE" w:rsidRDefault="004A4BBE" w:rsidP="00C17781">
      <w:pPr>
        <w:spacing w:before="240"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 xml:space="preserve">Ajutise </w:t>
      </w:r>
      <w:r w:rsidR="00E2480B">
        <w:rPr>
          <w:rFonts w:ascii="Arial" w:hAnsi="Arial" w:cs="Arial"/>
          <w:bCs/>
          <w:sz w:val="20"/>
          <w:szCs w:val="20"/>
          <w14:textOutline w14:w="3175" w14:cap="rnd" w14:cmpd="sng" w14:algn="ctr">
            <w14:noFill/>
            <w14:prstDash w14:val="solid"/>
            <w14:bevel/>
          </w14:textOutline>
        </w:rPr>
        <w:t xml:space="preserve">planeerimis- ja </w:t>
      </w:r>
      <w:r>
        <w:rPr>
          <w:rFonts w:ascii="Arial" w:hAnsi="Arial" w:cs="Arial"/>
          <w:bCs/>
          <w:sz w:val="20"/>
          <w:szCs w:val="20"/>
          <w14:textOutline w14:w="3175" w14:cap="rnd" w14:cmpd="sng" w14:algn="ctr">
            <w14:noFill/>
            <w14:prstDash w14:val="solid"/>
            <w14:bevel/>
          </w14:textOutline>
        </w:rPr>
        <w:t>ehituskeelu võib kehtesta</w:t>
      </w:r>
      <w:r w:rsidR="00330207">
        <w:rPr>
          <w:rFonts w:ascii="Arial" w:hAnsi="Arial" w:cs="Arial"/>
          <w:bCs/>
          <w:sz w:val="20"/>
          <w:szCs w:val="20"/>
          <w14:textOutline w14:w="3175" w14:cap="rnd" w14:cmpd="sng" w14:algn="ctr">
            <w14:noFill/>
            <w14:prstDash w14:val="solid"/>
            <w14:bevel/>
          </w14:textOutline>
        </w:rPr>
        <w:t xml:space="preserve">da kuni kaheks aastaks ning põhjendatud juhul </w:t>
      </w:r>
      <w:r w:rsidR="00CA149B">
        <w:rPr>
          <w:rFonts w:ascii="Arial" w:hAnsi="Arial" w:cs="Arial"/>
          <w:bCs/>
          <w:sz w:val="20"/>
          <w:szCs w:val="20"/>
          <w14:textOutline w14:w="3175" w14:cap="rnd" w14:cmpd="sng" w14:algn="ctr">
            <w14:noFill/>
            <w14:prstDash w14:val="solid"/>
            <w14:bevel/>
          </w14:textOutline>
        </w:rPr>
        <w:t>võib keelu kehtivust pikendada nelja aastani</w:t>
      </w:r>
      <w:r w:rsidR="00E2480B">
        <w:rPr>
          <w:rFonts w:ascii="Arial" w:hAnsi="Arial" w:cs="Arial"/>
          <w:bCs/>
          <w:sz w:val="20"/>
          <w:szCs w:val="20"/>
          <w14:textOutline w14:w="3175" w14:cap="rnd" w14:cmpd="sng" w14:algn="ctr">
            <w14:noFill/>
            <w14:prstDash w14:val="solid"/>
            <w14:bevel/>
          </w14:textOutline>
        </w:rPr>
        <w:t>.</w:t>
      </w:r>
    </w:p>
    <w:p w14:paraId="052C4BD6" w14:textId="6D431EA3" w:rsidR="003212F2" w:rsidRDefault="00A401F2" w:rsidP="00C17781">
      <w:pPr>
        <w:spacing w:before="240"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Keeld ei laiene ehitamisele</w:t>
      </w:r>
      <w:r w:rsidR="00EC65D1">
        <w:rPr>
          <w:rFonts w:ascii="Arial" w:hAnsi="Arial" w:cs="Arial"/>
          <w:bCs/>
          <w:sz w:val="20"/>
          <w:szCs w:val="20"/>
          <w14:textOutline w14:w="3175" w14:cap="rnd" w14:cmpd="sng" w14:algn="ctr">
            <w14:noFill/>
            <w14:prstDash w14:val="solid"/>
            <w14:bevel/>
          </w14:textOutline>
        </w:rPr>
        <w:t>, milleks on antud ehitusluba</w:t>
      </w:r>
      <w:r w:rsidR="00AC1525">
        <w:rPr>
          <w:rFonts w:ascii="Arial" w:hAnsi="Arial" w:cs="Arial"/>
          <w:bCs/>
          <w:sz w:val="20"/>
          <w:szCs w:val="20"/>
          <w14:textOutline w14:w="3175" w14:cap="rnd" w14:cmpd="sng" w14:algn="ctr">
            <w14:noFill/>
            <w14:prstDash w14:val="solid"/>
            <w14:bevel/>
          </w14:textOutline>
        </w:rPr>
        <w:t xml:space="preserve"> või millest on teatatud enne ajutise planeerimis- ja ehituskeelu</w:t>
      </w:r>
      <w:r w:rsidR="00514D0F">
        <w:rPr>
          <w:rFonts w:ascii="Arial" w:hAnsi="Arial" w:cs="Arial"/>
          <w:bCs/>
          <w:sz w:val="20"/>
          <w:szCs w:val="20"/>
          <w14:textOutline w14:w="3175" w14:cap="rnd" w14:cmpd="sng" w14:algn="ctr">
            <w14:noFill/>
            <w14:prstDash w14:val="solid"/>
            <w14:bevel/>
          </w14:textOutline>
        </w:rPr>
        <w:t xml:space="preserve"> kehtestamist, ning ehit</w:t>
      </w:r>
      <w:r w:rsidR="00EB09A7">
        <w:rPr>
          <w:rFonts w:ascii="Arial" w:hAnsi="Arial" w:cs="Arial"/>
          <w:bCs/>
          <w:sz w:val="20"/>
          <w:szCs w:val="20"/>
          <w14:textOutline w14:w="3175" w14:cap="rnd" w14:cmpd="sng" w14:algn="ctr">
            <w14:noFill/>
            <w14:prstDash w14:val="solid"/>
            <w14:bevel/>
          </w14:textOutline>
        </w:rPr>
        <w:t>iste</w:t>
      </w:r>
      <w:r w:rsidR="00006866">
        <w:rPr>
          <w:rFonts w:ascii="Arial" w:hAnsi="Arial" w:cs="Arial"/>
          <w:bCs/>
          <w:sz w:val="20"/>
          <w:szCs w:val="20"/>
          <w14:textOutline w14:w="3175" w14:cap="rnd" w14:cmpd="sng" w14:algn="ctr">
            <w14:noFill/>
            <w14:prstDash w14:val="solid"/>
            <w14:bevel/>
          </w14:textOutline>
        </w:rPr>
        <w:t xml:space="preserve"> ehitamisele, mi</w:t>
      </w:r>
      <w:r w:rsidR="00150C78">
        <w:rPr>
          <w:rFonts w:ascii="Arial" w:hAnsi="Arial" w:cs="Arial"/>
          <w:bCs/>
          <w:sz w:val="20"/>
          <w:szCs w:val="20"/>
          <w14:textOutline w14:w="3175" w14:cap="rnd" w14:cmpd="sng" w14:algn="ctr">
            <w14:noFill/>
            <w14:prstDash w14:val="solid"/>
            <w14:bevel/>
          </w14:textOutline>
        </w:rPr>
        <w:t>lle</w:t>
      </w:r>
      <w:r w:rsidR="008473D6">
        <w:rPr>
          <w:rFonts w:ascii="Arial" w:hAnsi="Arial" w:cs="Arial"/>
          <w:bCs/>
          <w:sz w:val="20"/>
          <w:szCs w:val="20"/>
          <w14:textOutline w14:w="3175" w14:cap="rnd" w14:cmpd="sng" w14:algn="ctr">
            <w14:noFill/>
            <w14:prstDash w14:val="solid"/>
            <w14:bevel/>
          </w14:textOutline>
        </w:rPr>
        <w:t xml:space="preserve">ks </w:t>
      </w:r>
      <w:r w:rsidR="009A1FCE">
        <w:rPr>
          <w:rFonts w:ascii="Arial" w:hAnsi="Arial" w:cs="Arial"/>
          <w:bCs/>
          <w:sz w:val="20"/>
          <w:szCs w:val="20"/>
          <w14:textOutline w14:w="3175" w14:cap="rnd" w14:cmpd="sng" w14:algn="ctr">
            <w14:noFill/>
            <w14:prstDash w14:val="solid"/>
            <w14:bevel/>
          </w14:textOutline>
        </w:rPr>
        <w:t>teatamine ega ehitusloa andmine ei ole nõutav.</w:t>
      </w:r>
    </w:p>
    <w:p w14:paraId="050F40BA" w14:textId="62DEB811" w:rsidR="007D7F23" w:rsidRDefault="00B44FA8" w:rsidP="00C17781">
      <w:pPr>
        <w:spacing w:before="240"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 xml:space="preserve">Ajutise planeerimis- ja ehituskeelu </w:t>
      </w:r>
      <w:r w:rsidR="008E3A2B">
        <w:rPr>
          <w:rFonts w:ascii="Arial" w:hAnsi="Arial" w:cs="Arial"/>
          <w:bCs/>
          <w:sz w:val="20"/>
          <w:szCs w:val="20"/>
          <w14:textOutline w14:w="3175" w14:cap="rnd" w14:cmpd="sng" w14:algn="ctr">
            <w14:noFill/>
            <w14:prstDash w14:val="solid"/>
            <w14:bevel/>
          </w14:textOutline>
        </w:rPr>
        <w:t>kehtestamise kavatsusest ja põhjustest</w:t>
      </w:r>
      <w:r w:rsidR="002D75D5">
        <w:rPr>
          <w:rFonts w:ascii="Arial" w:hAnsi="Arial" w:cs="Arial"/>
          <w:bCs/>
          <w:sz w:val="20"/>
          <w:szCs w:val="20"/>
          <w14:textOutline w14:w="3175" w14:cap="rnd" w14:cmpd="sng" w14:algn="ctr">
            <w14:noFill/>
            <w14:prstDash w14:val="solid"/>
            <w14:bevel/>
          </w14:textOutline>
        </w:rPr>
        <w:t xml:space="preserve"> tuleb teavitada tähtkirjaga isikuid, kelle</w:t>
      </w:r>
      <w:r w:rsidR="006E22A1">
        <w:rPr>
          <w:rFonts w:ascii="Arial" w:hAnsi="Arial" w:cs="Arial"/>
          <w:bCs/>
          <w:sz w:val="20"/>
          <w:szCs w:val="20"/>
          <w14:textOutline w14:w="3175" w14:cap="rnd" w14:cmpd="sng" w14:algn="ctr">
            <w14:noFill/>
            <w14:prstDash w14:val="solid"/>
            <w14:bevel/>
          </w14:textOutline>
        </w:rPr>
        <w:t xml:space="preserve"> kinnisaja suhtes keeldu kohaldatakse</w:t>
      </w:r>
      <w:r w:rsidR="00456D09">
        <w:rPr>
          <w:rFonts w:ascii="Arial" w:hAnsi="Arial" w:cs="Arial"/>
          <w:bCs/>
          <w:sz w:val="20"/>
          <w:szCs w:val="20"/>
          <w14:textOutline w14:w="3175" w14:cap="rnd" w14:cmpd="sng" w14:algn="ctr">
            <w14:noFill/>
            <w14:prstDash w14:val="solid"/>
            <w14:bevel/>
          </w14:textOutline>
        </w:rPr>
        <w:t>,</w:t>
      </w:r>
      <w:r w:rsidR="006E22A1">
        <w:rPr>
          <w:rFonts w:ascii="Arial" w:hAnsi="Arial" w:cs="Arial"/>
          <w:bCs/>
          <w:sz w:val="20"/>
          <w:szCs w:val="20"/>
          <w14:textOutline w14:w="3175" w14:cap="rnd" w14:cmpd="sng" w14:algn="ctr">
            <w14:noFill/>
            <w14:prstDash w14:val="solid"/>
            <w14:bevel/>
          </w14:textOutline>
        </w:rPr>
        <w:t xml:space="preserve"> ja vajadusel isikuid, keda</w:t>
      </w:r>
      <w:r w:rsidR="001D18FF">
        <w:rPr>
          <w:rFonts w:ascii="Arial" w:hAnsi="Arial" w:cs="Arial"/>
          <w:bCs/>
          <w:sz w:val="20"/>
          <w:szCs w:val="20"/>
          <w14:textOutline w14:w="3175" w14:cap="rnd" w14:cmpd="sng" w14:algn="ctr">
            <w14:noFill/>
            <w14:prstDash w14:val="solid"/>
            <w14:bevel/>
          </w14:textOutline>
        </w:rPr>
        <w:t xml:space="preserve"> keeld võib puudutada</w:t>
      </w:r>
      <w:r w:rsidR="00456D09">
        <w:rPr>
          <w:rFonts w:ascii="Arial" w:hAnsi="Arial" w:cs="Arial"/>
          <w:bCs/>
          <w:sz w:val="20"/>
          <w:szCs w:val="20"/>
          <w14:textOutline w14:w="3175" w14:cap="rnd" w14:cmpd="sng" w14:algn="ctr">
            <w14:noFill/>
            <w14:prstDash w14:val="solid"/>
            <w14:bevel/>
          </w14:textOutline>
        </w:rPr>
        <w:t>,</w:t>
      </w:r>
      <w:r w:rsidR="00050BBA">
        <w:rPr>
          <w:rFonts w:ascii="Arial" w:hAnsi="Arial" w:cs="Arial"/>
          <w:bCs/>
          <w:sz w:val="20"/>
          <w:szCs w:val="20"/>
          <w14:textOutline w14:w="3175" w14:cap="rnd" w14:cmpd="sng" w14:algn="ctr">
            <w14:noFill/>
            <w14:prstDash w14:val="solid"/>
            <w14:bevel/>
          </w14:textOutline>
        </w:rPr>
        <w:t xml:space="preserve"> hiljemalt 14 päeva enne</w:t>
      </w:r>
      <w:r w:rsidR="00482DC0">
        <w:rPr>
          <w:rFonts w:ascii="Arial" w:hAnsi="Arial" w:cs="Arial"/>
          <w:bCs/>
          <w:sz w:val="20"/>
          <w:szCs w:val="20"/>
          <w14:textOutline w14:w="3175" w14:cap="rnd" w14:cmpd="sng" w14:algn="ctr">
            <w14:noFill/>
            <w14:prstDash w14:val="solid"/>
            <w14:bevel/>
          </w14:textOutline>
        </w:rPr>
        <w:t xml:space="preserve"> keelu kehtestamist.</w:t>
      </w:r>
    </w:p>
    <w:p w14:paraId="1FCDFFCE" w14:textId="10F5BB4F" w:rsidR="00CF5769" w:rsidRPr="00AF654A" w:rsidRDefault="00E50146" w:rsidP="00AF654A">
      <w:pPr>
        <w:spacing w:before="240"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Vallavolikogu keht</w:t>
      </w:r>
      <w:r w:rsidR="003C408A">
        <w:rPr>
          <w:rFonts w:ascii="Arial" w:hAnsi="Arial" w:cs="Arial"/>
          <w:bCs/>
          <w:sz w:val="20"/>
          <w:szCs w:val="20"/>
          <w14:textOutline w14:w="3175" w14:cap="rnd" w14:cmpd="sng" w14:algn="ctr">
            <w14:noFill/>
            <w14:prstDash w14:val="solid"/>
            <w14:bevel/>
          </w14:textOutline>
        </w:rPr>
        <w:t xml:space="preserve">estab ajutise planeerimis- ja ehituskeelu ning </w:t>
      </w:r>
      <w:r w:rsidR="005574E7">
        <w:rPr>
          <w:rFonts w:ascii="Arial" w:hAnsi="Arial" w:cs="Arial"/>
          <w:bCs/>
          <w:sz w:val="20"/>
          <w:szCs w:val="20"/>
          <w14:textOutline w14:w="3175" w14:cap="rnd" w14:cmpd="sng" w14:algn="ctr">
            <w14:noFill/>
            <w14:prstDash w14:val="solid"/>
            <w14:bevel/>
          </w14:textOutline>
        </w:rPr>
        <w:t xml:space="preserve">sellest teavitatakse </w:t>
      </w:r>
      <w:r w:rsidR="00154D41">
        <w:rPr>
          <w:rFonts w:ascii="Arial" w:hAnsi="Arial" w:cs="Arial"/>
          <w:bCs/>
          <w:sz w:val="20"/>
          <w:szCs w:val="20"/>
          <w14:textOutline w14:w="3175" w14:cap="rnd" w14:cmpd="sng" w14:algn="ctr">
            <w14:noFill/>
            <w14:prstDash w14:val="solid"/>
            <w14:bevel/>
          </w14:textOutline>
        </w:rPr>
        <w:t>tähtkirjaga keelualuse kinnisasja omanikku</w:t>
      </w:r>
      <w:r w:rsidR="00C365A2">
        <w:rPr>
          <w:rFonts w:ascii="Arial" w:hAnsi="Arial" w:cs="Arial"/>
          <w:bCs/>
          <w:sz w:val="20"/>
          <w:szCs w:val="20"/>
          <w14:textOutline w14:w="3175" w14:cap="rnd" w14:cmpd="sng" w14:algn="ctr">
            <w14:noFill/>
            <w14:prstDash w14:val="solid"/>
            <w14:bevel/>
          </w14:textOutline>
        </w:rPr>
        <w:t>, maakatastri pidajat ning vajaduse korral</w:t>
      </w:r>
      <w:r w:rsidR="006977F1">
        <w:rPr>
          <w:rFonts w:ascii="Arial" w:hAnsi="Arial" w:cs="Arial"/>
          <w:bCs/>
          <w:sz w:val="20"/>
          <w:szCs w:val="20"/>
          <w14:textOutline w14:w="3175" w14:cap="rnd" w14:cmpd="sng" w14:algn="ctr">
            <w14:noFill/>
            <w14:prstDash w14:val="solid"/>
            <w14:bevel/>
          </w14:textOutline>
        </w:rPr>
        <w:t xml:space="preserve"> isikut, keda keeld võib puudutada, seitsme päeva jooksul keelu kehtestamise päevast arvates.</w:t>
      </w:r>
    </w:p>
    <w:bookmarkEnd w:id="1"/>
    <w:p w14:paraId="061C9C53" w14:textId="63C8DEB1" w:rsidR="00E31033" w:rsidRDefault="007A1FC5" w:rsidP="00E31033">
      <w:pPr>
        <w:pStyle w:val="Heading1"/>
        <w:numPr>
          <w:ilvl w:val="0"/>
          <w:numId w:val="29"/>
        </w:numPr>
        <w:rPr>
          <w:sz w:val="25"/>
          <w:szCs w:val="25"/>
        </w:rPr>
      </w:pPr>
      <w:r w:rsidRPr="006564D7">
        <w:rPr>
          <w:sz w:val="25"/>
          <w:szCs w:val="25"/>
        </w:rPr>
        <w:t>AJUTISE PLANEERIMIS- JA EHITUSKEELU</w:t>
      </w:r>
      <w:r w:rsidR="00595706" w:rsidRPr="006564D7">
        <w:rPr>
          <w:sz w:val="25"/>
          <w:szCs w:val="25"/>
        </w:rPr>
        <w:t xml:space="preserve"> </w:t>
      </w:r>
      <w:r w:rsidRPr="006564D7">
        <w:rPr>
          <w:sz w:val="25"/>
          <w:szCs w:val="25"/>
        </w:rPr>
        <w:t>KEHTESTAMISE EESMÄRK</w:t>
      </w:r>
    </w:p>
    <w:p w14:paraId="2950494B" w14:textId="37E1C723" w:rsidR="003F3BEA" w:rsidRDefault="00955F7F" w:rsidP="00005576">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 xml:space="preserve">Koostatava </w:t>
      </w:r>
      <w:r w:rsidR="00F479AC">
        <w:rPr>
          <w:rFonts w:ascii="Arial" w:hAnsi="Arial" w:cs="Arial"/>
          <w:bCs/>
          <w:sz w:val="20"/>
          <w:szCs w:val="20"/>
          <w14:textOutline w14:w="3175" w14:cap="rnd" w14:cmpd="sng" w14:algn="ctr">
            <w14:noFill/>
            <w14:prstDash w14:val="solid"/>
            <w14:bevel/>
          </w14:textOutline>
        </w:rPr>
        <w:t>V</w:t>
      </w:r>
      <w:r>
        <w:rPr>
          <w:rFonts w:ascii="Arial" w:hAnsi="Arial" w:cs="Arial"/>
          <w:bCs/>
          <w:sz w:val="20"/>
          <w:szCs w:val="20"/>
          <w14:textOutline w14:w="3175" w14:cap="rnd" w14:cmpd="sng" w14:algn="ctr">
            <w14:noFill/>
            <w14:prstDash w14:val="solid"/>
            <w14:bevel/>
          </w14:textOutline>
        </w:rPr>
        <w:t xml:space="preserve">iimsi valla haldusterritooriumi üldplaneeringu </w:t>
      </w:r>
      <w:r w:rsidR="004255A6">
        <w:rPr>
          <w:rFonts w:ascii="Arial" w:hAnsi="Arial" w:cs="Arial"/>
          <w:bCs/>
          <w:sz w:val="20"/>
          <w:szCs w:val="20"/>
          <w14:textOutline w14:w="3175" w14:cap="rnd" w14:cmpd="sng" w14:algn="ctr">
            <w14:noFill/>
            <w14:prstDash w14:val="solid"/>
            <w14:bevel/>
          </w14:textOutline>
        </w:rPr>
        <w:t xml:space="preserve">lähteseisukohtade eelnõus </w:t>
      </w:r>
      <w:r w:rsidR="008A27B8">
        <w:rPr>
          <w:rFonts w:ascii="Arial" w:hAnsi="Arial" w:cs="Arial"/>
          <w:bCs/>
          <w:sz w:val="20"/>
          <w:szCs w:val="20"/>
          <w14:textOutline w14:w="3175" w14:cap="rnd" w14:cmpd="sng" w14:algn="ctr">
            <w14:noFill/>
            <w14:prstDash w14:val="solid"/>
            <w14:bevel/>
          </w14:textOutline>
        </w:rPr>
        <w:t xml:space="preserve">on </w:t>
      </w:r>
      <w:r w:rsidR="00CE798E">
        <w:rPr>
          <w:rFonts w:ascii="Arial" w:hAnsi="Arial" w:cs="Arial"/>
          <w:bCs/>
          <w:sz w:val="20"/>
          <w:szCs w:val="20"/>
          <w14:textOutline w14:w="3175" w14:cap="rnd" w14:cmpd="sng" w14:algn="ctr">
            <w14:noFill/>
            <w14:prstDash w14:val="solid"/>
            <w14:bevel/>
          </w14:textOutline>
        </w:rPr>
        <w:t xml:space="preserve">järgmiseks paarikümneks aastaks </w:t>
      </w:r>
      <w:r w:rsidR="00EC52B7">
        <w:rPr>
          <w:rFonts w:ascii="Arial" w:hAnsi="Arial" w:cs="Arial"/>
          <w:bCs/>
          <w:sz w:val="20"/>
          <w:szCs w:val="20"/>
          <w14:textOutline w14:w="3175" w14:cap="rnd" w14:cmpd="sng" w14:algn="ctr">
            <w14:noFill/>
            <w14:prstDash w14:val="solid"/>
            <w14:bevel/>
          </w14:textOutline>
        </w:rPr>
        <w:t xml:space="preserve">seatud </w:t>
      </w:r>
      <w:r w:rsidR="004255A6">
        <w:rPr>
          <w:rFonts w:ascii="Arial" w:hAnsi="Arial" w:cs="Arial"/>
          <w:bCs/>
          <w:sz w:val="20"/>
          <w:szCs w:val="20"/>
          <w14:textOutline w14:w="3175" w14:cap="rnd" w14:cmpd="sng" w14:algn="ctr">
            <w14:noFill/>
            <w14:prstDash w14:val="solid"/>
            <w14:bevel/>
          </w14:textOutline>
        </w:rPr>
        <w:t xml:space="preserve">valla </w:t>
      </w:r>
      <w:r w:rsidR="000E73E7">
        <w:rPr>
          <w:rFonts w:ascii="Arial" w:hAnsi="Arial" w:cs="Arial"/>
          <w:bCs/>
          <w:sz w:val="20"/>
          <w:szCs w:val="20"/>
          <w14:textOutline w14:w="3175" w14:cap="rnd" w14:cmpd="sng" w14:algn="ctr">
            <w14:noFill/>
            <w14:prstDash w14:val="solid"/>
            <w14:bevel/>
          </w14:textOutline>
        </w:rPr>
        <w:t>arengusuunad</w:t>
      </w:r>
      <w:r w:rsidR="00CD2EB7">
        <w:rPr>
          <w:rFonts w:ascii="Arial" w:hAnsi="Arial" w:cs="Arial"/>
          <w:bCs/>
          <w:sz w:val="20"/>
          <w:szCs w:val="20"/>
          <w14:textOutline w14:w="3175" w14:cap="rnd" w14:cmpd="sng" w14:algn="ctr">
            <w14:noFill/>
            <w14:prstDash w14:val="solid"/>
            <w14:bevel/>
          </w14:textOutline>
        </w:rPr>
        <w:t xml:space="preserve"> ja ruumiloome põhimõtted, mi</w:t>
      </w:r>
      <w:r w:rsidR="006E1B24">
        <w:rPr>
          <w:rFonts w:ascii="Arial" w:hAnsi="Arial" w:cs="Arial"/>
          <w:bCs/>
          <w:sz w:val="20"/>
          <w:szCs w:val="20"/>
          <w14:textOutline w14:w="3175" w14:cap="rnd" w14:cmpd="sng" w14:algn="ctr">
            <w14:noFill/>
            <w14:prstDash w14:val="solid"/>
            <w14:bevel/>
          </w14:textOutline>
        </w:rPr>
        <w:t xml:space="preserve">lle sõnastamisel lähtuti </w:t>
      </w:r>
      <w:r w:rsidR="00DE6690">
        <w:rPr>
          <w:rFonts w:ascii="Arial" w:hAnsi="Arial" w:cs="Arial"/>
          <w:bCs/>
          <w:sz w:val="20"/>
          <w:szCs w:val="20"/>
          <w14:textOutline w14:w="3175" w14:cap="rnd" w14:cmpd="sng" w14:algn="ctr">
            <w14:noFill/>
            <w14:prstDash w14:val="solid"/>
            <w14:bevel/>
          </w14:textOutline>
        </w:rPr>
        <w:t>selleks korraldatud küsitluse ning elanike rahulolu-uuringu tulemustest.</w:t>
      </w:r>
    </w:p>
    <w:p w14:paraId="265CD479" w14:textId="625F643F" w:rsidR="00000BCA" w:rsidRDefault="00CC7ACF" w:rsidP="00005576">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 xml:space="preserve">Viimsi elanike </w:t>
      </w:r>
      <w:r w:rsidR="00740EFB">
        <w:rPr>
          <w:rFonts w:ascii="Arial" w:hAnsi="Arial" w:cs="Arial"/>
          <w:bCs/>
          <w:sz w:val="20"/>
          <w:szCs w:val="20"/>
          <w14:textOutline w14:w="3175" w14:cap="rnd" w14:cmpd="sng" w14:algn="ctr">
            <w14:noFill/>
            <w14:prstDash w14:val="solid"/>
            <w14:bevel/>
          </w14:textOutline>
        </w:rPr>
        <w:t>peamis</w:t>
      </w:r>
      <w:r w:rsidR="002914B3">
        <w:rPr>
          <w:rFonts w:ascii="Arial" w:hAnsi="Arial" w:cs="Arial"/>
          <w:bCs/>
          <w:sz w:val="20"/>
          <w:szCs w:val="20"/>
          <w14:textOutline w14:w="3175" w14:cap="rnd" w14:cmpd="sng" w14:algn="ctr">
            <w14:noFill/>
            <w14:prstDash w14:val="solid"/>
            <w14:bevel/>
          </w14:textOutline>
        </w:rPr>
        <w:t>teks</w:t>
      </w:r>
      <w:r w:rsidR="00740EFB">
        <w:rPr>
          <w:rFonts w:ascii="Arial" w:hAnsi="Arial" w:cs="Arial"/>
          <w:bCs/>
          <w:sz w:val="20"/>
          <w:szCs w:val="20"/>
          <w14:textOutline w14:w="3175" w14:cap="rnd" w14:cmpd="sng" w14:algn="ctr">
            <w14:noFill/>
            <w14:prstDash w14:val="solid"/>
            <w14:bevel/>
          </w14:textOutline>
        </w:rPr>
        <w:t xml:space="preserve"> </w:t>
      </w:r>
      <w:r>
        <w:rPr>
          <w:rFonts w:ascii="Arial" w:hAnsi="Arial" w:cs="Arial"/>
          <w:bCs/>
          <w:sz w:val="20"/>
          <w:szCs w:val="20"/>
          <w14:textOutline w14:w="3175" w14:cap="rnd" w14:cmpd="sng" w14:algn="ctr">
            <w14:noFill/>
            <w14:prstDash w14:val="solid"/>
            <w14:bevel/>
          </w14:textOutline>
        </w:rPr>
        <w:t>ootus</w:t>
      </w:r>
      <w:r w:rsidR="002914B3">
        <w:rPr>
          <w:rFonts w:ascii="Arial" w:hAnsi="Arial" w:cs="Arial"/>
          <w:bCs/>
          <w:sz w:val="20"/>
          <w:szCs w:val="20"/>
          <w14:textOutline w14:w="3175" w14:cap="rnd" w14:cmpd="sng" w14:algn="ctr">
            <w14:noFill/>
            <w14:prstDash w14:val="solid"/>
            <w14:bevel/>
          </w14:textOutline>
        </w:rPr>
        <w:t>teks</w:t>
      </w:r>
      <w:r>
        <w:rPr>
          <w:rFonts w:ascii="Arial" w:hAnsi="Arial" w:cs="Arial"/>
          <w:bCs/>
          <w:sz w:val="20"/>
          <w:szCs w:val="20"/>
          <w14:textOutline w14:w="3175" w14:cap="rnd" w14:cmpd="sng" w14:algn="ctr">
            <w14:noFill/>
            <w14:prstDash w14:val="solid"/>
            <w14:bevel/>
          </w14:textOutline>
        </w:rPr>
        <w:t xml:space="preserve"> </w:t>
      </w:r>
      <w:r w:rsidR="002914B3">
        <w:rPr>
          <w:rFonts w:ascii="Arial" w:hAnsi="Arial" w:cs="Arial"/>
          <w:bCs/>
          <w:sz w:val="20"/>
          <w:szCs w:val="20"/>
          <w14:textOutline w14:w="3175" w14:cap="rnd" w14:cmpd="sng" w14:algn="ctr">
            <w14:noFill/>
            <w14:prstDash w14:val="solid"/>
            <w14:bevel/>
          </w14:textOutline>
        </w:rPr>
        <w:t>on</w:t>
      </w:r>
      <w:r w:rsidR="00F52DAE">
        <w:rPr>
          <w:rFonts w:ascii="Arial" w:hAnsi="Arial" w:cs="Arial"/>
          <w:bCs/>
          <w:sz w:val="20"/>
          <w:szCs w:val="20"/>
          <w14:textOutline w14:w="3175" w14:cap="rnd" w14:cmpd="sng" w14:algn="ctr">
            <w14:noFill/>
            <w14:prstDash w14:val="solid"/>
            <w14:bevel/>
          </w14:textOutline>
        </w:rPr>
        <w:t>:</w:t>
      </w:r>
    </w:p>
    <w:p w14:paraId="6F985CDA" w14:textId="77777777" w:rsidR="008B5AF4" w:rsidRPr="008B5AF4"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roheluse ja metsade säilitamine;</w:t>
      </w:r>
    </w:p>
    <w:p w14:paraId="0C7BE204" w14:textId="77777777" w:rsidR="008B5AF4" w:rsidRPr="008B5AF4"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rannaalade parem kasutamine ja neile juurdepääsude tagamine ning supluskohtade ja rannapromenaadi rajamine;</w:t>
      </w:r>
    </w:p>
    <w:p w14:paraId="7A86836E" w14:textId="77777777" w:rsidR="008B5AF4" w:rsidRPr="008B5AF4"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kergliiklus- ja jalgrattateede ehitamine; parkide ja haljasalade rajamine;</w:t>
      </w:r>
    </w:p>
    <w:p w14:paraId="2D03E43B" w14:textId="77777777" w:rsidR="008B5AF4" w:rsidRPr="008B5AF4"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sportimisvõimaluste laiendamine ning küladesse staadionite ja spordiväljakute rajamine;</w:t>
      </w:r>
    </w:p>
    <w:p w14:paraId="535088BD" w14:textId="77777777" w:rsidR="008B5AF4" w:rsidRPr="008B5AF4"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hooletusse jäetud kruntide ja hoonete arendamiseks eelduste loomine;</w:t>
      </w:r>
    </w:p>
    <w:p w14:paraId="4D8A0BC0" w14:textId="77777777" w:rsidR="008B5AF4" w:rsidRPr="008B5AF4"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teenuskeskkonna, näiteks erinevate poodide, toitlusasutuste, ilu- ja vabaajateenuseid pakkuvate ettevõtete, arendamiseks eelduste loomine;</w:t>
      </w:r>
    </w:p>
    <w:p w14:paraId="2CB95D60" w14:textId="77777777" w:rsidR="00034D22" w:rsidRPr="00034D22"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ettevõtluse arengu, sealhulgas uute töökohtade loomise, soodustamine; kooli- ja lasteaiakohtade pakkumine;</w:t>
      </w:r>
    </w:p>
    <w:p w14:paraId="2E3E08AD" w14:textId="77777777" w:rsidR="00034D22" w:rsidRPr="00034D22"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vallasisese ja piiriülese ühistranspordi parem korraldamine ja tasuta „pargi-ja-reisi“ auto- ja jalgrattaparklate ehitamine;</w:t>
      </w:r>
    </w:p>
    <w:p w14:paraId="72B58CA2" w14:textId="77777777" w:rsidR="00034D22" w:rsidRPr="00034D22"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Viimsi keskuse arendamine ja peatänava rajamine;</w:t>
      </w:r>
    </w:p>
    <w:p w14:paraId="5BFD7995" w14:textId="77777777" w:rsidR="00034D22" w:rsidRPr="00034D22"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noorte ajaveetmise võimaluste parendamine;</w:t>
      </w:r>
    </w:p>
    <w:p w14:paraId="096B30CC" w14:textId="77777777" w:rsidR="00034D22" w:rsidRPr="00034D22"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detailplaneeringute kehtestamise üle tugevama kontrolli kehtestamine;</w:t>
      </w:r>
    </w:p>
    <w:p w14:paraId="2C26DC9B" w14:textId="77777777" w:rsidR="00034D22" w:rsidRPr="00034D22" w:rsidRDefault="00F52DAE" w:rsidP="00D5724A">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t>valla elanike arvu soovitava piirmäära kokku leppimine;</w:t>
      </w:r>
    </w:p>
    <w:p w14:paraId="071EBF1A" w14:textId="3B8D05DE" w:rsidR="00F52DAE" w:rsidRPr="005C352F" w:rsidRDefault="00F52DAE" w:rsidP="005C352F">
      <w:pPr>
        <w:pStyle w:val="ListParagraph"/>
        <w:numPr>
          <w:ilvl w:val="0"/>
          <w:numId w:val="44"/>
        </w:numPr>
        <w:spacing w:after="240"/>
        <w:jc w:val="both"/>
        <w:rPr>
          <w:rFonts w:ascii="Arial" w:hAnsi="Arial" w:cs="Arial"/>
          <w:bCs/>
          <w:sz w:val="20"/>
          <w:szCs w:val="20"/>
          <w14:textOutline w14:w="3175" w14:cap="rnd" w14:cmpd="sng" w14:algn="ctr">
            <w14:noFill/>
            <w14:prstDash w14:val="solid"/>
            <w14:bevel/>
          </w14:textOutline>
        </w:rPr>
      </w:pPr>
      <w:r w:rsidRPr="005C352F">
        <w:rPr>
          <w:rFonts w:ascii="Arial" w:hAnsi="Arial" w:cs="Arial"/>
          <w:sz w:val="20"/>
          <w:szCs w:val="20"/>
        </w:rPr>
        <w:lastRenderedPageBreak/>
        <w:t>kohaliku kultuuri ja identiteedi arendamine, kogukonnatunde tekitamine ning valla maine ja juhtimise parandamine.</w:t>
      </w:r>
    </w:p>
    <w:p w14:paraId="26F20DA0" w14:textId="75BE11D2" w:rsidR="00005576" w:rsidRDefault="00DB5099" w:rsidP="00005576">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 xml:space="preserve">Üldplaneeringu </w:t>
      </w:r>
      <w:hyperlink r:id="rId17" w:history="1">
        <w:r w:rsidR="00C10A0A" w:rsidRPr="00C10A0A">
          <w:rPr>
            <w:rStyle w:val="Hyperlink"/>
            <w:rFonts w:ascii="Arial" w:hAnsi="Arial" w:cs="Arial"/>
            <w:bCs/>
            <w:sz w:val="20"/>
            <w:szCs w:val="20"/>
            <w14:textOutline w14:w="3175" w14:cap="rnd" w14:cmpd="sng" w14:algn="ctr">
              <w14:noFill/>
              <w14:prstDash w14:val="solid"/>
              <w14:bevel/>
            </w14:textOutline>
          </w:rPr>
          <w:t>tööde teostamise</w:t>
        </w:r>
        <w:r w:rsidRPr="00C10A0A">
          <w:rPr>
            <w:rStyle w:val="Hyperlink"/>
            <w:rFonts w:ascii="Arial" w:hAnsi="Arial" w:cs="Arial"/>
            <w:bCs/>
            <w:sz w:val="20"/>
            <w:szCs w:val="20"/>
            <w14:textOutline w14:w="3175" w14:cap="rnd" w14:cmpd="sng" w14:algn="ctr">
              <w14:noFill/>
              <w14:prstDash w14:val="solid"/>
              <w14:bevel/>
            </w14:textOutline>
          </w:rPr>
          <w:t xml:space="preserve"> ajakava</w:t>
        </w:r>
      </w:hyperlink>
      <w:r>
        <w:rPr>
          <w:rFonts w:ascii="Arial" w:hAnsi="Arial" w:cs="Arial"/>
          <w:bCs/>
          <w:sz w:val="20"/>
          <w:szCs w:val="20"/>
          <w14:textOutline w14:w="3175" w14:cap="rnd" w14:cmpd="sng" w14:algn="ctr">
            <w14:noFill/>
            <w14:prstDash w14:val="solid"/>
            <w14:bevel/>
          </w14:textOutline>
        </w:rPr>
        <w:t xml:space="preserve"> kohaselt </w:t>
      </w:r>
      <w:r w:rsidR="00B565F2">
        <w:rPr>
          <w:rFonts w:ascii="Arial" w:hAnsi="Arial" w:cs="Arial"/>
          <w:bCs/>
          <w:sz w:val="20"/>
          <w:szCs w:val="20"/>
          <w14:textOutline w14:w="3175" w14:cap="rnd" w14:cmpd="sng" w14:algn="ctr">
            <w14:noFill/>
            <w14:prstDash w14:val="solid"/>
            <w14:bevel/>
          </w14:textOutline>
        </w:rPr>
        <w:t xml:space="preserve">valmib </w:t>
      </w:r>
      <w:r w:rsidR="0096673C">
        <w:rPr>
          <w:rFonts w:ascii="Arial" w:hAnsi="Arial" w:cs="Arial"/>
          <w:bCs/>
          <w:sz w:val="20"/>
          <w:szCs w:val="20"/>
          <w14:textOutline w14:w="3175" w14:cap="rnd" w14:cmpd="sng" w14:algn="ctr">
            <w14:noFill/>
            <w14:prstDash w14:val="solid"/>
            <w14:bevel/>
          </w14:textOutline>
        </w:rPr>
        <w:t xml:space="preserve">uue </w:t>
      </w:r>
      <w:r w:rsidR="00B565F2">
        <w:rPr>
          <w:rFonts w:ascii="Arial" w:hAnsi="Arial" w:cs="Arial"/>
          <w:bCs/>
          <w:sz w:val="20"/>
          <w:szCs w:val="20"/>
          <w14:textOutline w14:w="3175" w14:cap="rnd" w14:cmpd="sng" w14:algn="ctr">
            <w14:noFill/>
            <w14:prstDash w14:val="solid"/>
            <w14:bevel/>
          </w14:textOutline>
        </w:rPr>
        <w:t xml:space="preserve">planeeringu </w:t>
      </w:r>
      <w:r w:rsidR="0096673C">
        <w:rPr>
          <w:rFonts w:ascii="Arial" w:hAnsi="Arial" w:cs="Arial"/>
          <w:bCs/>
          <w:sz w:val="20"/>
          <w:szCs w:val="20"/>
          <w14:textOutline w14:w="3175" w14:cap="rnd" w14:cmpd="sng" w14:algn="ctr">
            <w14:noFill/>
            <w14:prstDash w14:val="solid"/>
            <w14:bevel/>
          </w14:textOutline>
        </w:rPr>
        <w:t>ruumilis</w:t>
      </w:r>
      <w:r w:rsidR="005C1C15">
        <w:rPr>
          <w:rFonts w:ascii="Arial" w:hAnsi="Arial" w:cs="Arial"/>
          <w:bCs/>
          <w:sz w:val="20"/>
          <w:szCs w:val="20"/>
          <w14:textOutline w14:w="3175" w14:cap="rnd" w14:cmpd="sng" w14:algn="ctr">
            <w14:noFill/>
            <w14:prstDash w14:val="solid"/>
            <w14:bevel/>
          </w14:textOutline>
        </w:rPr>
        <w:t>t</w:t>
      </w:r>
      <w:r w:rsidR="009E0AAC">
        <w:rPr>
          <w:rFonts w:ascii="Arial" w:hAnsi="Arial" w:cs="Arial"/>
          <w:bCs/>
          <w:sz w:val="20"/>
          <w:szCs w:val="20"/>
          <w14:textOutline w14:w="3175" w14:cap="rnd" w14:cmpd="sng" w14:algn="ctr">
            <w14:noFill/>
            <w14:prstDash w14:val="solid"/>
            <w14:bevel/>
          </w14:textOutline>
        </w:rPr>
        <w:t xml:space="preserve"> põhilahendus</w:t>
      </w:r>
      <w:r w:rsidR="005C1C15">
        <w:rPr>
          <w:rFonts w:ascii="Arial" w:hAnsi="Arial" w:cs="Arial"/>
          <w:bCs/>
          <w:sz w:val="20"/>
          <w:szCs w:val="20"/>
          <w14:textOutline w14:w="3175" w14:cap="rnd" w14:cmpd="sng" w14:algn="ctr">
            <w14:noFill/>
            <w14:prstDash w14:val="solid"/>
            <w14:bevel/>
          </w14:textOutline>
        </w:rPr>
        <w:t>t</w:t>
      </w:r>
      <w:r w:rsidR="00FB26E2">
        <w:rPr>
          <w:rFonts w:ascii="Arial" w:hAnsi="Arial" w:cs="Arial"/>
          <w:bCs/>
          <w:sz w:val="20"/>
          <w:szCs w:val="20"/>
          <w14:textOutline w14:w="3175" w14:cap="rnd" w14:cmpd="sng" w14:algn="ctr">
            <w14:noFill/>
            <w14:prstDash w14:val="solid"/>
            <w14:bevel/>
          </w14:textOutline>
        </w:rPr>
        <w:t xml:space="preserve"> käsitlev</w:t>
      </w:r>
      <w:r w:rsidR="009E0AAC">
        <w:rPr>
          <w:rFonts w:ascii="Arial" w:hAnsi="Arial" w:cs="Arial"/>
          <w:bCs/>
          <w:sz w:val="20"/>
          <w:szCs w:val="20"/>
          <w14:textOutline w14:w="3175" w14:cap="rnd" w14:cmpd="sng" w14:algn="ctr">
            <w14:noFill/>
            <w14:prstDash w14:val="solid"/>
            <w14:bevel/>
          </w14:textOutline>
        </w:rPr>
        <w:t xml:space="preserve"> </w:t>
      </w:r>
      <w:r w:rsidR="00B565F2">
        <w:rPr>
          <w:rFonts w:ascii="Arial" w:hAnsi="Arial" w:cs="Arial"/>
          <w:bCs/>
          <w:sz w:val="20"/>
          <w:szCs w:val="20"/>
          <w14:textOutline w14:w="3175" w14:cap="rnd" w14:cmpd="sng" w14:algn="ctr">
            <w14:noFill/>
            <w14:prstDash w14:val="solid"/>
            <w14:bevel/>
          </w14:textOutline>
        </w:rPr>
        <w:t xml:space="preserve">eskiis </w:t>
      </w:r>
      <w:r w:rsidR="00583D3C">
        <w:rPr>
          <w:rFonts w:ascii="Arial" w:hAnsi="Arial" w:cs="Arial"/>
          <w:bCs/>
          <w:sz w:val="20"/>
          <w:szCs w:val="20"/>
          <w14:textOutline w14:w="3175" w14:cap="rnd" w14:cmpd="sng" w14:algn="ctr">
            <w14:noFill/>
            <w14:prstDash w14:val="solid"/>
            <w14:bevel/>
          </w14:textOutline>
        </w:rPr>
        <w:t xml:space="preserve">2025. aasta </w:t>
      </w:r>
      <w:r w:rsidR="00BF1A66">
        <w:rPr>
          <w:rFonts w:ascii="Arial" w:hAnsi="Arial" w:cs="Arial"/>
          <w:bCs/>
          <w:sz w:val="20"/>
          <w:szCs w:val="20"/>
          <w14:textOutline w14:w="3175" w14:cap="rnd" w14:cmpd="sng" w14:algn="ctr">
            <w14:noFill/>
            <w14:prstDash w14:val="solid"/>
            <w14:bevel/>
          </w14:textOutline>
        </w:rPr>
        <w:t>septembris</w:t>
      </w:r>
      <w:r w:rsidR="00940ECC">
        <w:rPr>
          <w:rFonts w:ascii="Arial" w:hAnsi="Arial" w:cs="Arial"/>
          <w:bCs/>
          <w:sz w:val="20"/>
          <w:szCs w:val="20"/>
          <w14:textOutline w14:w="3175" w14:cap="rnd" w14:cmpd="sng" w14:algn="ctr">
            <w14:noFill/>
            <w14:prstDash w14:val="solid"/>
            <w14:bevel/>
          </w14:textOutline>
        </w:rPr>
        <w:t>.</w:t>
      </w:r>
      <w:r w:rsidR="00150933">
        <w:rPr>
          <w:rFonts w:ascii="Arial" w:hAnsi="Arial" w:cs="Arial"/>
          <w:bCs/>
          <w:sz w:val="20"/>
          <w:szCs w:val="20"/>
          <w14:textOutline w14:w="3175" w14:cap="rnd" w14:cmpd="sng" w14:algn="ctr">
            <w14:noFill/>
            <w14:prstDash w14:val="solid"/>
            <w14:bevel/>
          </w14:textOutline>
        </w:rPr>
        <w:t xml:space="preserve"> S</w:t>
      </w:r>
      <w:r w:rsidR="00E75465">
        <w:rPr>
          <w:rFonts w:ascii="Arial" w:hAnsi="Arial" w:cs="Arial"/>
          <w:bCs/>
          <w:sz w:val="20"/>
          <w:szCs w:val="20"/>
          <w14:textOutline w14:w="3175" w14:cap="rnd" w14:cmpd="sng" w14:algn="ctr">
            <w14:noFill/>
            <w14:prstDash w14:val="solid"/>
            <w14:bevel/>
          </w14:textOutline>
        </w:rPr>
        <w:t xml:space="preserve">amas tuleb tõdeda, et </w:t>
      </w:r>
      <w:r w:rsidR="006E2091">
        <w:rPr>
          <w:rFonts w:ascii="Arial" w:hAnsi="Arial" w:cs="Arial"/>
          <w:bCs/>
          <w:sz w:val="20"/>
          <w:szCs w:val="20"/>
          <w14:textOutline w14:w="3175" w14:cap="rnd" w14:cmpd="sng" w14:algn="ctr">
            <w14:noFill/>
            <w14:prstDash w14:val="solid"/>
            <w14:bevel/>
          </w14:textOutline>
        </w:rPr>
        <w:t>mitmel</w:t>
      </w:r>
      <w:r w:rsidR="004E42DB">
        <w:rPr>
          <w:rFonts w:ascii="Arial" w:hAnsi="Arial" w:cs="Arial"/>
          <w:bCs/>
          <w:sz w:val="20"/>
          <w:szCs w:val="20"/>
          <w14:textOutline w14:w="3175" w14:cap="rnd" w14:cmpd="sng" w14:algn="ctr">
            <w14:noFill/>
            <w14:prstDash w14:val="solid"/>
            <w14:bevel/>
          </w14:textOutline>
        </w:rPr>
        <w:t xml:space="preserve"> juh</w:t>
      </w:r>
      <w:r w:rsidR="00F00A63">
        <w:rPr>
          <w:rFonts w:ascii="Arial" w:hAnsi="Arial" w:cs="Arial"/>
          <w:bCs/>
          <w:sz w:val="20"/>
          <w:szCs w:val="20"/>
          <w14:textOutline w14:w="3175" w14:cap="rnd" w14:cmpd="sng" w14:algn="ctr">
            <w14:noFill/>
            <w14:prstDash w14:val="solid"/>
            <w14:bevel/>
          </w14:textOutline>
        </w:rPr>
        <w:t>u</w:t>
      </w:r>
      <w:r w:rsidR="004E42DB">
        <w:rPr>
          <w:rFonts w:ascii="Arial" w:hAnsi="Arial" w:cs="Arial"/>
          <w:bCs/>
          <w:sz w:val="20"/>
          <w:szCs w:val="20"/>
          <w14:textOutline w14:w="3175" w14:cap="rnd" w14:cmpd="sng" w14:algn="ctr">
            <w14:noFill/>
            <w14:prstDash w14:val="solid"/>
            <w14:bevel/>
          </w14:textOutline>
        </w:rPr>
        <w:t xml:space="preserve">l ei </w:t>
      </w:r>
      <w:r w:rsidR="0036043D">
        <w:rPr>
          <w:rFonts w:ascii="Arial" w:hAnsi="Arial" w:cs="Arial"/>
          <w:bCs/>
          <w:sz w:val="20"/>
          <w:szCs w:val="20"/>
          <w14:textOutline w14:w="3175" w14:cap="rnd" w14:cmpd="sng" w14:algn="ctr">
            <w14:noFill/>
            <w14:prstDash w14:val="solid"/>
            <w14:bevel/>
          </w14:textOutline>
        </w:rPr>
        <w:t>ole kehtiva</w:t>
      </w:r>
      <w:r w:rsidR="004500B1">
        <w:rPr>
          <w:rFonts w:ascii="Arial" w:hAnsi="Arial" w:cs="Arial"/>
          <w:bCs/>
          <w:sz w:val="20"/>
          <w:szCs w:val="20"/>
          <w14:textOutline w14:w="3175" w14:cap="rnd" w14:cmpd="sng" w14:algn="ctr">
            <w14:noFill/>
            <w14:prstDash w14:val="solid"/>
            <w14:bevel/>
          </w14:textOutline>
        </w:rPr>
        <w:t>te</w:t>
      </w:r>
      <w:r w:rsidR="0036043D">
        <w:rPr>
          <w:rFonts w:ascii="Arial" w:hAnsi="Arial" w:cs="Arial"/>
          <w:bCs/>
          <w:sz w:val="20"/>
          <w:szCs w:val="20"/>
          <w14:textOutline w14:w="3175" w14:cap="rnd" w14:cmpd="sng" w14:algn="ctr">
            <w14:noFill/>
            <w14:prstDash w14:val="solid"/>
            <w14:bevel/>
          </w14:textOutline>
        </w:rPr>
        <w:t xml:space="preserve"> üld- ja teemaplaneeringute tingimused kooskõlas </w:t>
      </w:r>
      <w:r w:rsidR="007D13E6">
        <w:rPr>
          <w:rFonts w:ascii="Arial" w:hAnsi="Arial" w:cs="Arial"/>
          <w:bCs/>
          <w:sz w:val="20"/>
          <w:szCs w:val="20"/>
          <w14:textOutline w14:w="3175" w14:cap="rnd" w14:cmpd="sng" w14:algn="ctr">
            <w14:noFill/>
            <w14:prstDash w14:val="solid"/>
            <w14:bevel/>
          </w14:textOutline>
        </w:rPr>
        <w:t xml:space="preserve">kogukonna ootuste </w:t>
      </w:r>
      <w:r w:rsidR="0052317E">
        <w:rPr>
          <w:rFonts w:ascii="Arial" w:hAnsi="Arial" w:cs="Arial"/>
          <w:bCs/>
          <w:sz w:val="20"/>
          <w:szCs w:val="20"/>
          <w14:textOutline w14:w="3175" w14:cap="rnd" w14:cmpd="sng" w14:algn="ctr">
            <w14:noFill/>
            <w14:prstDash w14:val="solid"/>
            <w14:bevel/>
          </w14:textOutline>
        </w:rPr>
        <w:t>ning</w:t>
      </w:r>
      <w:r w:rsidR="007D13E6">
        <w:rPr>
          <w:rFonts w:ascii="Arial" w:hAnsi="Arial" w:cs="Arial"/>
          <w:bCs/>
          <w:sz w:val="20"/>
          <w:szCs w:val="20"/>
          <w14:textOutline w14:w="3175" w14:cap="rnd" w14:cmpd="sng" w14:algn="ctr">
            <w14:noFill/>
            <w14:prstDash w14:val="solid"/>
            <w14:bevel/>
          </w14:textOutline>
        </w:rPr>
        <w:t xml:space="preserve"> seatud arengu</w:t>
      </w:r>
      <w:r w:rsidR="00881F27">
        <w:rPr>
          <w:rFonts w:ascii="Arial" w:hAnsi="Arial" w:cs="Arial"/>
          <w:bCs/>
          <w:sz w:val="20"/>
          <w:szCs w:val="20"/>
          <w14:textOutline w14:w="3175" w14:cap="rnd" w14:cmpd="sng" w14:algn="ctr">
            <w14:noFill/>
            <w14:prstDash w14:val="solid"/>
            <w14:bevel/>
          </w14:textOutline>
        </w:rPr>
        <w:t>suundade ja ruumiloome põhimõtetega</w:t>
      </w:r>
      <w:r w:rsidR="009A0199">
        <w:rPr>
          <w:rFonts w:ascii="Arial" w:hAnsi="Arial" w:cs="Arial"/>
          <w:bCs/>
          <w:sz w:val="20"/>
          <w:szCs w:val="20"/>
          <w14:textOutline w14:w="3175" w14:cap="rnd" w14:cmpd="sng" w14:algn="ctr">
            <w14:noFill/>
            <w14:prstDash w14:val="solid"/>
            <w14:bevel/>
          </w14:textOutline>
        </w:rPr>
        <w:t xml:space="preserve"> või </w:t>
      </w:r>
      <w:r w:rsidR="00AE50AC">
        <w:rPr>
          <w:rFonts w:ascii="Arial" w:hAnsi="Arial" w:cs="Arial"/>
          <w:bCs/>
          <w:sz w:val="20"/>
          <w:szCs w:val="20"/>
          <w14:textOutline w14:w="3175" w14:cap="rnd" w14:cmpd="sng" w14:algn="ctr">
            <w14:noFill/>
            <w14:prstDash w14:val="solid"/>
            <w14:bevel/>
          </w14:textOutline>
        </w:rPr>
        <w:t>on planeeringulahendused liiga üldised</w:t>
      </w:r>
      <w:r w:rsidR="004500B1">
        <w:rPr>
          <w:rFonts w:ascii="Arial" w:hAnsi="Arial" w:cs="Arial"/>
          <w:bCs/>
          <w:sz w:val="20"/>
          <w:szCs w:val="20"/>
          <w14:textOutline w14:w="3175" w14:cap="rnd" w14:cmpd="sng" w14:algn="ctr">
            <w14:noFill/>
            <w14:prstDash w14:val="solid"/>
            <w14:bevel/>
          </w14:textOutline>
        </w:rPr>
        <w:t xml:space="preserve">, et tagada piirkonna terviklik ja </w:t>
      </w:r>
      <w:r w:rsidR="00772426">
        <w:rPr>
          <w:rFonts w:ascii="Arial" w:hAnsi="Arial" w:cs="Arial"/>
          <w:bCs/>
          <w:sz w:val="20"/>
          <w:szCs w:val="20"/>
          <w14:textOutline w14:w="3175" w14:cap="rnd" w14:cmpd="sng" w14:algn="ctr">
            <w14:noFill/>
            <w14:prstDash w14:val="solid"/>
            <w14:bevel/>
          </w14:textOutline>
        </w:rPr>
        <w:t>jätkusuutlik ruumiline areng</w:t>
      </w:r>
      <w:r w:rsidR="00204572">
        <w:rPr>
          <w:rFonts w:ascii="Arial" w:hAnsi="Arial" w:cs="Arial"/>
          <w:bCs/>
          <w:sz w:val="20"/>
          <w:szCs w:val="20"/>
          <w14:textOutline w14:w="3175" w14:cap="rnd" w14:cmpd="sng" w14:algn="ctr">
            <w14:noFill/>
            <w14:prstDash w14:val="solid"/>
            <w14:bevel/>
          </w14:textOutline>
        </w:rPr>
        <w:t>.</w:t>
      </w:r>
    </w:p>
    <w:p w14:paraId="74F1FC02" w14:textId="4E6A68ED" w:rsidR="00D82515" w:rsidRDefault="00D82515" w:rsidP="00D82515">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Vastuolud kehtivate planeeringutingimuste ning seatud arengueesmärkide vahel on asukohast või juhust tulenevalt erineva kaaluga. Kui eesmärgiks on seatud elamuehituse intensiivsuse piiramine, on oluline vahe, kas uusi elamuid soovitakse rajada väljakujunenud hoonestusega elamualadele või hoonestamata haljasmaadele, mis on kehtivas planeeringus näidatud perspektiivse elamuehituse reservalana. Samuti on keeruline langetada adekvaatseid kinnistupõhiseid ruumiotsuseid piirkonnas, millest soovitakse kujundada terviklik, mitmekesine ja hästi ühendatud keskuseala koos peatänava, väljakute ja parkidega, kui kehtivas planeeringus on see ala jagatud eraldiseisvateks kindla maakasutuse juhtotstarbega osadeks.</w:t>
      </w:r>
      <w:r w:rsidR="00594B15">
        <w:rPr>
          <w:rFonts w:ascii="Arial" w:hAnsi="Arial" w:cs="Arial"/>
          <w:bCs/>
          <w:sz w:val="20"/>
          <w:szCs w:val="20"/>
          <w14:textOutline w14:w="3175" w14:cap="rnd" w14:cmpd="sng" w14:algn="ctr">
            <w14:noFill/>
            <w14:prstDash w14:val="solid"/>
            <w14:bevel/>
          </w14:textOutline>
        </w:rPr>
        <w:t xml:space="preserve"> Kõnealused näited pole ammendav loetelu, kuid on piisavad, et kirjeldada olukorrad, millistel juhtudel on vajalik ajutist planeerimis- ja ehituskeeldu kavandada.</w:t>
      </w:r>
    </w:p>
    <w:p w14:paraId="1C696F3A" w14:textId="2F2A0340" w:rsidR="003500E7" w:rsidRPr="003D5EB1" w:rsidRDefault="004927D0" w:rsidP="00005576">
      <w:pPr>
        <w:spacing w:after="240"/>
        <w:jc w:val="both"/>
        <w:rPr>
          <w:rFonts w:ascii="Arial" w:hAnsi="Arial" w:cs="Arial"/>
          <w:bCs/>
          <w:sz w:val="20"/>
          <w:szCs w:val="20"/>
          <w14:textOutline w14:w="3175" w14:cap="rnd" w14:cmpd="sng" w14:algn="ctr">
            <w14:noFill/>
            <w14:prstDash w14:val="solid"/>
            <w14:bevel/>
          </w14:textOutline>
        </w:rPr>
      </w:pPr>
      <w:r w:rsidRPr="003D5EB1">
        <w:rPr>
          <w:rFonts w:ascii="Arial" w:hAnsi="Arial" w:cs="Arial"/>
          <w:bCs/>
          <w:sz w:val="20"/>
          <w:szCs w:val="20"/>
          <w14:textOutline w14:w="3175" w14:cap="rnd" w14:cmpd="sng" w14:algn="ctr">
            <w14:noFill/>
            <w14:prstDash w14:val="solid"/>
            <w14:bevel/>
          </w14:textOutline>
        </w:rPr>
        <w:t>Ajutise planeerimis- ja ehituskeelu kehtestamine</w:t>
      </w:r>
      <w:r w:rsidR="00AD0DE7" w:rsidRPr="003D5EB1">
        <w:rPr>
          <w:rFonts w:ascii="Arial" w:hAnsi="Arial" w:cs="Arial"/>
          <w:bCs/>
          <w:sz w:val="20"/>
          <w:szCs w:val="20"/>
          <w14:textOutline w14:w="3175" w14:cap="rnd" w14:cmpd="sng" w14:algn="ctr">
            <w14:noFill/>
            <w14:prstDash w14:val="solid"/>
            <w14:bevel/>
          </w14:textOutline>
        </w:rPr>
        <w:t xml:space="preserve"> on just sobiv </w:t>
      </w:r>
      <w:r w:rsidR="00594B15" w:rsidRPr="003D5EB1">
        <w:rPr>
          <w:rFonts w:ascii="Arial" w:hAnsi="Arial" w:cs="Arial"/>
          <w:bCs/>
          <w:sz w:val="20"/>
          <w:szCs w:val="20"/>
          <w14:textOutline w14:w="3175" w14:cap="rnd" w14:cmpd="sng" w14:algn="ctr">
            <w14:noFill/>
            <w14:prstDash w14:val="solid"/>
            <w14:bevel/>
          </w14:textOutline>
        </w:rPr>
        <w:t xml:space="preserve">ja kohane </w:t>
      </w:r>
      <w:r w:rsidR="00AD0DE7" w:rsidRPr="003D5EB1">
        <w:rPr>
          <w:rFonts w:ascii="Arial" w:hAnsi="Arial" w:cs="Arial"/>
          <w:bCs/>
          <w:sz w:val="20"/>
          <w:szCs w:val="20"/>
          <w14:textOutline w14:w="3175" w14:cap="rnd" w14:cmpd="sng" w14:algn="ctr">
            <w14:noFill/>
            <w14:prstDash w14:val="solid"/>
            <w14:bevel/>
          </w14:textOutline>
        </w:rPr>
        <w:t>vahend, et</w:t>
      </w:r>
      <w:r w:rsidR="0003389E" w:rsidRPr="003D5EB1">
        <w:rPr>
          <w:rFonts w:ascii="Arial" w:hAnsi="Arial" w:cs="Arial"/>
          <w:bCs/>
          <w:sz w:val="20"/>
          <w:szCs w:val="20"/>
          <w14:textOutline w14:w="3175" w14:cap="rnd" w14:cmpd="sng" w14:algn="ctr">
            <w14:noFill/>
            <w14:prstDash w14:val="solid"/>
            <w14:bevel/>
          </w14:textOutline>
        </w:rPr>
        <w:t xml:space="preserve"> vajadusel huvigruppidele selgitada uue üldplaneeringu </w:t>
      </w:r>
      <w:r w:rsidR="009A3458" w:rsidRPr="003D5EB1">
        <w:rPr>
          <w:rFonts w:ascii="Arial" w:hAnsi="Arial" w:cs="Arial"/>
          <w:bCs/>
          <w:sz w:val="20"/>
          <w:szCs w:val="20"/>
          <w14:textOutline w14:w="3175" w14:cap="rnd" w14:cmpd="sng" w14:algn="ctr">
            <w14:noFill/>
            <w14:prstDash w14:val="solid"/>
            <w14:bevel/>
          </w14:textOutline>
        </w:rPr>
        <w:t xml:space="preserve">koostamise aluseks olevaid </w:t>
      </w:r>
      <w:r w:rsidR="00C82985" w:rsidRPr="003D5EB1">
        <w:rPr>
          <w:rFonts w:ascii="Arial" w:hAnsi="Arial" w:cs="Arial"/>
          <w:bCs/>
          <w:sz w:val="20"/>
          <w:szCs w:val="20"/>
          <w14:textOutline w14:w="3175" w14:cap="rnd" w14:cmpd="sng" w14:algn="ctr">
            <w14:noFill/>
            <w14:prstDash w14:val="solid"/>
            <w14:bevel/>
          </w14:textOutline>
        </w:rPr>
        <w:t xml:space="preserve">valla arengusuundi ja ruumiloome põhimõtteid ning anda aega aruteludeks, et </w:t>
      </w:r>
      <w:r w:rsidR="00C0460F" w:rsidRPr="003D5EB1">
        <w:rPr>
          <w:rFonts w:ascii="Arial" w:hAnsi="Arial" w:cs="Arial"/>
          <w:bCs/>
          <w:sz w:val="20"/>
          <w:szCs w:val="20"/>
          <w14:textOutline w14:w="3175" w14:cap="rnd" w14:cmpd="sng" w14:algn="ctr">
            <w14:noFill/>
            <w14:prstDash w14:val="solid"/>
            <w14:bevel/>
          </w14:textOutline>
        </w:rPr>
        <w:t xml:space="preserve">otsida </w:t>
      </w:r>
      <w:r w:rsidR="004B0B6E" w:rsidRPr="003D5EB1">
        <w:rPr>
          <w:rFonts w:ascii="Arial" w:hAnsi="Arial" w:cs="Arial"/>
          <w:bCs/>
          <w:sz w:val="20"/>
          <w:szCs w:val="20"/>
          <w14:textOutline w14:w="3175" w14:cap="rnd" w14:cmpd="sng" w14:algn="ctr">
            <w14:noFill/>
            <w14:prstDash w14:val="solid"/>
            <w14:bevel/>
          </w14:textOutline>
        </w:rPr>
        <w:t>konfliktolukordadele</w:t>
      </w:r>
      <w:r w:rsidR="0063328E" w:rsidRPr="003D5EB1">
        <w:rPr>
          <w:rFonts w:ascii="Arial" w:hAnsi="Arial" w:cs="Arial"/>
          <w:bCs/>
          <w:sz w:val="20"/>
          <w:szCs w:val="20"/>
          <w14:textOutline w14:w="3175" w14:cap="rnd" w14:cmpd="sng" w14:algn="ctr">
            <w14:noFill/>
            <w14:prstDash w14:val="solid"/>
            <w14:bevel/>
          </w14:textOutline>
        </w:rPr>
        <w:t xml:space="preserve"> – näiteks</w:t>
      </w:r>
      <w:r w:rsidR="00D51DE0" w:rsidRPr="003D5EB1">
        <w:rPr>
          <w:rFonts w:ascii="Arial" w:hAnsi="Arial" w:cs="Arial"/>
          <w:bCs/>
          <w:sz w:val="20"/>
          <w:szCs w:val="20"/>
          <w14:textOutline w14:w="3175" w14:cap="rnd" w14:cmpd="sng" w14:algn="ctr">
            <w14:noFill/>
            <w14:prstDash w14:val="solid"/>
            <w14:bevel/>
          </w14:textOutline>
        </w:rPr>
        <w:t>,</w:t>
      </w:r>
      <w:r w:rsidR="0063328E" w:rsidRPr="003D5EB1">
        <w:rPr>
          <w:rFonts w:ascii="Arial" w:hAnsi="Arial" w:cs="Arial"/>
          <w:bCs/>
          <w:sz w:val="20"/>
          <w:szCs w:val="20"/>
          <w14:textOutline w14:w="3175" w14:cap="rnd" w14:cmpd="sng" w14:algn="ctr">
            <w14:noFill/>
            <w14:prstDash w14:val="solid"/>
            <w14:bevel/>
          </w14:textOutline>
        </w:rPr>
        <w:t xml:space="preserve"> kui ühelt poolt on </w:t>
      </w:r>
      <w:r w:rsidR="007C5DF1" w:rsidRPr="003D5EB1">
        <w:rPr>
          <w:rFonts w:ascii="Arial" w:hAnsi="Arial" w:cs="Arial"/>
          <w:bCs/>
          <w:sz w:val="20"/>
          <w:szCs w:val="20"/>
          <w14:textOutline w14:w="3175" w14:cap="rnd" w14:cmpd="sng" w14:algn="ctr">
            <w14:noFill/>
            <w14:prstDash w14:val="solid"/>
            <w14:bevel/>
          </w14:textOutline>
        </w:rPr>
        <w:t xml:space="preserve">ootus </w:t>
      </w:r>
      <w:r w:rsidR="00BC2FB9" w:rsidRPr="003D5EB1">
        <w:rPr>
          <w:rFonts w:ascii="Arial" w:hAnsi="Arial" w:cs="Arial"/>
          <w:bCs/>
          <w:sz w:val="20"/>
          <w:szCs w:val="20"/>
          <w14:textOutline w14:w="3175" w14:cap="rnd" w14:cmpd="sng" w14:algn="ctr">
            <w14:noFill/>
            <w14:prstDash w14:val="solid"/>
            <w14:bevel/>
          </w14:textOutline>
        </w:rPr>
        <w:t xml:space="preserve">laiendada </w:t>
      </w:r>
      <w:r w:rsidR="007C5DF1" w:rsidRPr="003D5EB1">
        <w:rPr>
          <w:rFonts w:ascii="Arial" w:hAnsi="Arial" w:cs="Arial"/>
          <w:bCs/>
          <w:sz w:val="20"/>
          <w:szCs w:val="20"/>
          <w14:textOutline w14:w="3175" w14:cap="rnd" w14:cmpd="sng" w14:algn="ctr">
            <w14:noFill/>
            <w14:prstDash w14:val="solid"/>
            <w14:bevel/>
          </w14:textOutline>
        </w:rPr>
        <w:t>tiheasustusala</w:t>
      </w:r>
      <w:r w:rsidR="00BC2FB9" w:rsidRPr="003D5EB1">
        <w:rPr>
          <w:rFonts w:ascii="Arial" w:hAnsi="Arial" w:cs="Arial"/>
          <w:bCs/>
          <w:sz w:val="20"/>
          <w:szCs w:val="20"/>
          <w14:textOutline w14:w="3175" w14:cap="rnd" w14:cmpd="sng" w14:algn="ctr">
            <w14:noFill/>
            <w14:prstDash w14:val="solid"/>
            <w14:bevel/>
          </w14:textOutline>
        </w:rPr>
        <w:t>sid</w:t>
      </w:r>
      <w:r w:rsidR="007C5DF1" w:rsidRPr="003D5EB1">
        <w:rPr>
          <w:rFonts w:ascii="Arial" w:hAnsi="Arial" w:cs="Arial"/>
          <w:bCs/>
          <w:sz w:val="20"/>
          <w:szCs w:val="20"/>
          <w14:textOutline w14:w="3175" w14:cap="rnd" w14:cmpd="sng" w14:algn="ctr">
            <w14:noFill/>
            <w14:prstDash w14:val="solid"/>
            <w14:bevel/>
          </w14:textOutline>
        </w:rPr>
        <w:t xml:space="preserve"> seni hoonestamata</w:t>
      </w:r>
      <w:r w:rsidR="00855D10" w:rsidRPr="003D5EB1">
        <w:rPr>
          <w:rFonts w:ascii="Arial" w:hAnsi="Arial" w:cs="Arial"/>
          <w:bCs/>
          <w:sz w:val="20"/>
          <w:szCs w:val="20"/>
          <w14:textOutline w14:w="3175" w14:cap="rnd" w14:cmpd="sng" w14:algn="ctr">
            <w14:noFill/>
            <w14:prstDash w14:val="solid"/>
            <w14:bevel/>
          </w14:textOutline>
        </w:rPr>
        <w:t xml:space="preserve"> rohealade arvelt, teisalt aga </w:t>
      </w:r>
      <w:r w:rsidR="00BC2FB9" w:rsidRPr="003D5EB1">
        <w:rPr>
          <w:rFonts w:ascii="Arial" w:hAnsi="Arial" w:cs="Arial"/>
          <w:bCs/>
          <w:sz w:val="20"/>
          <w:szCs w:val="20"/>
          <w14:textOutline w14:w="3175" w14:cap="rnd" w14:cmpd="sng" w14:algn="ctr">
            <w14:noFill/>
            <w14:prstDash w14:val="solid"/>
            <w14:bevel/>
          </w14:textOutline>
        </w:rPr>
        <w:t xml:space="preserve">kaitsta </w:t>
      </w:r>
      <w:r w:rsidR="0047151E" w:rsidRPr="003D5EB1">
        <w:rPr>
          <w:rFonts w:ascii="Arial" w:hAnsi="Arial" w:cs="Arial"/>
          <w:bCs/>
          <w:sz w:val="20"/>
          <w:szCs w:val="20"/>
          <w14:textOutline w14:w="3175" w14:cap="rnd" w14:cmpd="sng" w14:algn="ctr">
            <w14:noFill/>
            <w14:prstDash w14:val="solid"/>
            <w14:bevel/>
          </w14:textOutline>
        </w:rPr>
        <w:t>metsaala</w:t>
      </w:r>
      <w:r w:rsidR="00BC2FB9" w:rsidRPr="003D5EB1">
        <w:rPr>
          <w:rFonts w:ascii="Arial" w:hAnsi="Arial" w:cs="Arial"/>
          <w:bCs/>
          <w:sz w:val="20"/>
          <w:szCs w:val="20"/>
          <w14:textOutline w14:w="3175" w14:cap="rnd" w14:cmpd="sng" w14:algn="ctr">
            <w14:noFill/>
            <w14:prstDash w14:val="solid"/>
            <w14:bevel/>
          </w14:textOutline>
        </w:rPr>
        <w:t>sid</w:t>
      </w:r>
      <w:r w:rsidR="0047151E" w:rsidRPr="003D5EB1">
        <w:rPr>
          <w:rFonts w:ascii="Arial" w:hAnsi="Arial" w:cs="Arial"/>
          <w:bCs/>
          <w:sz w:val="20"/>
          <w:szCs w:val="20"/>
          <w14:textOutline w14:w="3175" w14:cap="rnd" w14:cmpd="sng" w14:algn="ctr">
            <w14:noFill/>
            <w14:prstDash w14:val="solid"/>
            <w14:bevel/>
          </w14:textOutline>
        </w:rPr>
        <w:t xml:space="preserve"> ja väärtuslike maastike </w:t>
      </w:r>
      <w:r w:rsidR="00BC2FB9" w:rsidRPr="003D5EB1">
        <w:rPr>
          <w:rFonts w:ascii="Arial" w:hAnsi="Arial" w:cs="Arial"/>
          <w:bCs/>
          <w:sz w:val="20"/>
          <w:szCs w:val="20"/>
          <w14:textOutline w14:w="3175" w14:cap="rnd" w14:cmpd="sng" w14:algn="ctr">
            <w14:noFill/>
            <w14:prstDash w14:val="solid"/>
            <w14:bevel/>
          </w14:textOutline>
        </w:rPr>
        <w:t xml:space="preserve">ning </w:t>
      </w:r>
      <w:r w:rsidR="00D11AF7" w:rsidRPr="003D5EB1">
        <w:rPr>
          <w:rFonts w:ascii="Arial" w:hAnsi="Arial" w:cs="Arial"/>
          <w:bCs/>
          <w:sz w:val="20"/>
          <w:szCs w:val="20"/>
          <w14:textOutline w14:w="3175" w14:cap="rnd" w14:cmpd="sng" w14:algn="ctr">
            <w14:noFill/>
            <w14:prstDash w14:val="solid"/>
            <w14:bevel/>
          </w14:textOutline>
        </w:rPr>
        <w:t xml:space="preserve">luua eeldusi rohevõrgustiku arendamiseks ja elurikkuse suurendamiseks </w:t>
      </w:r>
      <w:r w:rsidR="00343525" w:rsidRPr="003D5EB1">
        <w:rPr>
          <w:rFonts w:ascii="Arial" w:hAnsi="Arial" w:cs="Arial"/>
          <w:bCs/>
          <w:sz w:val="20"/>
          <w:szCs w:val="20"/>
          <w14:textOutline w14:w="3175" w14:cap="rnd" w14:cmpd="sng" w14:algn="ctr">
            <w14:noFill/>
            <w14:prstDash w14:val="solid"/>
            <w14:bevel/>
          </w14:textOutline>
        </w:rPr>
        <w:t>–</w:t>
      </w:r>
      <w:r w:rsidR="00D11AF7" w:rsidRPr="003D5EB1">
        <w:rPr>
          <w:rFonts w:ascii="Arial" w:hAnsi="Arial" w:cs="Arial"/>
          <w:bCs/>
          <w:sz w:val="20"/>
          <w:szCs w:val="20"/>
          <w14:textOutline w14:w="3175" w14:cap="rnd" w14:cmpd="sng" w14:algn="ctr">
            <w14:noFill/>
            <w14:prstDash w14:val="solid"/>
            <w14:bevel/>
          </w14:textOutline>
        </w:rPr>
        <w:t xml:space="preserve"> </w:t>
      </w:r>
      <w:r w:rsidR="00343525" w:rsidRPr="003D5EB1">
        <w:rPr>
          <w:rFonts w:ascii="Arial" w:hAnsi="Arial" w:cs="Arial"/>
          <w:bCs/>
          <w:sz w:val="20"/>
          <w:szCs w:val="20"/>
          <w14:textOutline w14:w="3175" w14:cap="rnd" w14:cmpd="sng" w14:algn="ctr">
            <w14:noFill/>
            <w14:prstDash w14:val="solid"/>
            <w14:bevel/>
          </w14:textOutline>
        </w:rPr>
        <w:t>parimaid ruumilisi lahendusi, mis võimalusel arvestaks</w:t>
      </w:r>
      <w:r w:rsidR="00D51DE0" w:rsidRPr="003D5EB1">
        <w:rPr>
          <w:rFonts w:ascii="Arial" w:hAnsi="Arial" w:cs="Arial"/>
          <w:bCs/>
          <w:sz w:val="20"/>
          <w:szCs w:val="20"/>
          <w14:textOutline w14:w="3175" w14:cap="rnd" w14:cmpd="sng" w14:algn="ctr">
            <w14:noFill/>
            <w14:prstDash w14:val="solid"/>
            <w14:bevel/>
          </w14:textOutline>
        </w:rPr>
        <w:t xml:space="preserve"> kinnistuomanike huvidega</w:t>
      </w:r>
      <w:r w:rsidR="00594B15" w:rsidRPr="003D5EB1">
        <w:rPr>
          <w:rFonts w:ascii="Arial" w:hAnsi="Arial" w:cs="Arial"/>
          <w:bCs/>
          <w:sz w:val="20"/>
          <w:szCs w:val="20"/>
          <w14:textOutline w14:w="3175" w14:cap="rnd" w14:cmpd="sng" w14:algn="ctr">
            <w14:noFill/>
            <w14:prstDash w14:val="solid"/>
            <w14:bevel/>
          </w14:textOutline>
        </w:rPr>
        <w:t>,</w:t>
      </w:r>
      <w:r w:rsidR="0079326A" w:rsidRPr="003D5EB1">
        <w:rPr>
          <w:rFonts w:ascii="Arial" w:hAnsi="Arial" w:cs="Arial"/>
          <w:bCs/>
          <w:sz w:val="20"/>
          <w:szCs w:val="20"/>
          <w14:textOutline w14:w="3175" w14:cap="rnd" w14:cmpd="sng" w14:algn="ctr">
            <w14:noFill/>
            <w14:prstDash w14:val="solid"/>
            <w14:bevel/>
          </w14:textOutline>
        </w:rPr>
        <w:t xml:space="preserve"> </w:t>
      </w:r>
      <w:r w:rsidR="004757A5" w:rsidRPr="003D5EB1">
        <w:rPr>
          <w:rFonts w:ascii="Arial" w:hAnsi="Arial" w:cs="Arial"/>
          <w:bCs/>
          <w:sz w:val="20"/>
          <w:szCs w:val="20"/>
          <w14:textOutline w14:w="3175" w14:cap="rnd" w14:cmpd="sng" w14:algn="ctr">
            <w14:noFill/>
            <w14:prstDash w14:val="solid"/>
            <w14:bevel/>
          </w14:textOutline>
        </w:rPr>
        <w:t xml:space="preserve">eeldusel, et need on tasakaalus kogukonna ootuste </w:t>
      </w:r>
      <w:r w:rsidR="00977BC3" w:rsidRPr="003D5EB1">
        <w:rPr>
          <w:rFonts w:ascii="Arial" w:hAnsi="Arial" w:cs="Arial"/>
          <w:bCs/>
          <w:sz w:val="20"/>
          <w:szCs w:val="20"/>
          <w14:textOutline w14:w="3175" w14:cap="rnd" w14:cmpd="sng" w14:algn="ctr">
            <w14:noFill/>
            <w14:prstDash w14:val="solid"/>
            <w14:bevel/>
          </w14:textOutline>
        </w:rPr>
        <w:t xml:space="preserve">ning </w:t>
      </w:r>
      <w:r w:rsidR="004D5638" w:rsidRPr="003D5EB1">
        <w:rPr>
          <w:rFonts w:ascii="Arial" w:hAnsi="Arial" w:cs="Arial"/>
          <w:bCs/>
          <w:sz w:val="20"/>
          <w:szCs w:val="20"/>
          <w14:textOutline w14:w="3175" w14:cap="rnd" w14:cmpd="sng" w14:algn="ctr">
            <w14:noFill/>
            <w14:prstDash w14:val="solid"/>
            <w14:bevel/>
          </w14:textOutline>
        </w:rPr>
        <w:t>väljakujunenud</w:t>
      </w:r>
      <w:r w:rsidR="00977BC3" w:rsidRPr="003D5EB1">
        <w:rPr>
          <w:rFonts w:ascii="Arial" w:hAnsi="Arial" w:cs="Arial"/>
          <w:bCs/>
          <w:sz w:val="20"/>
          <w:szCs w:val="20"/>
          <w14:textOutline w14:w="3175" w14:cap="rnd" w14:cmpd="sng" w14:algn="ctr">
            <w14:noFill/>
            <w14:prstDash w14:val="solid"/>
            <w14:bevel/>
          </w14:textOutline>
        </w:rPr>
        <w:t xml:space="preserve"> väärtustega.</w:t>
      </w:r>
      <w:r w:rsidR="00594B15" w:rsidRPr="003D5EB1">
        <w:rPr>
          <w:rFonts w:ascii="Arial" w:hAnsi="Arial" w:cs="Arial"/>
          <w:bCs/>
          <w:sz w:val="20"/>
          <w:szCs w:val="20"/>
          <w14:textOutline w14:w="3175" w14:cap="rnd" w14:cmpd="sng" w14:algn="ctr">
            <w14:noFill/>
            <w14:prstDash w14:val="solid"/>
            <w14:bevel/>
          </w14:textOutline>
        </w:rPr>
        <w:t xml:space="preserve"> Ajutine planeerimis- ja ehituskeeld võimaldab seda eesmärki saavutada.</w:t>
      </w:r>
    </w:p>
    <w:p w14:paraId="60B6568F" w14:textId="50E21E58" w:rsidR="00000BCA" w:rsidRPr="002B4714" w:rsidRDefault="004E4054" w:rsidP="00005576">
      <w:pPr>
        <w:spacing w:after="240"/>
        <w:jc w:val="both"/>
      </w:pPr>
      <w:r>
        <w:rPr>
          <w:rFonts w:ascii="Arial" w:hAnsi="Arial" w:cs="Arial"/>
          <w:bCs/>
          <w:sz w:val="20"/>
          <w:szCs w:val="20"/>
          <w14:textOutline w14:w="3175" w14:cap="rnd" w14:cmpd="sng" w14:algn="ctr">
            <w14:noFill/>
            <w14:prstDash w14:val="solid"/>
            <w14:bevel/>
          </w14:textOutline>
        </w:rPr>
        <w:t>Keerukamatele</w:t>
      </w:r>
      <w:r w:rsidR="00ED427E">
        <w:rPr>
          <w:rFonts w:ascii="Arial" w:hAnsi="Arial" w:cs="Arial"/>
          <w:bCs/>
          <w:sz w:val="20"/>
          <w:szCs w:val="20"/>
          <w14:textOutline w14:w="3175" w14:cap="rnd" w14:cmpd="sng" w14:algn="ctr">
            <w14:noFill/>
            <w14:prstDash w14:val="solid"/>
            <w14:bevel/>
          </w14:textOutline>
        </w:rPr>
        <w:t xml:space="preserve"> aladele ja juhtudele </w:t>
      </w:r>
      <w:r w:rsidR="00A94A01">
        <w:rPr>
          <w:rFonts w:ascii="Arial" w:hAnsi="Arial" w:cs="Arial"/>
          <w:bCs/>
          <w:sz w:val="20"/>
          <w:szCs w:val="20"/>
          <w14:textOutline w14:w="3175" w14:cap="rnd" w14:cmpd="sng" w14:algn="ctr">
            <w14:noFill/>
            <w14:prstDash w14:val="solid"/>
            <w14:bevel/>
          </w14:textOutline>
        </w:rPr>
        <w:t>kaheks aastaks a</w:t>
      </w:r>
      <w:r w:rsidR="00331506">
        <w:rPr>
          <w:rFonts w:ascii="Arial" w:hAnsi="Arial" w:cs="Arial"/>
          <w:bCs/>
          <w:sz w:val="20"/>
          <w:szCs w:val="20"/>
          <w14:textOutline w14:w="3175" w14:cap="rnd" w14:cmpd="sng" w14:algn="ctr">
            <w14:noFill/>
            <w14:prstDash w14:val="solid"/>
            <w14:bevel/>
          </w14:textOutline>
        </w:rPr>
        <w:t>jutise planeerimis</w:t>
      </w:r>
      <w:r w:rsidR="006645F3">
        <w:rPr>
          <w:rFonts w:ascii="Arial" w:hAnsi="Arial" w:cs="Arial"/>
          <w:bCs/>
          <w:sz w:val="20"/>
          <w:szCs w:val="20"/>
          <w14:textOutline w14:w="3175" w14:cap="rnd" w14:cmpd="sng" w14:algn="ctr">
            <w14:noFill/>
            <w14:prstDash w14:val="solid"/>
            <w14:bevel/>
          </w14:textOutline>
        </w:rPr>
        <w:t>- ja ehituskeelu kehtestami</w:t>
      </w:r>
      <w:r w:rsidR="00381168">
        <w:rPr>
          <w:rFonts w:ascii="Arial" w:hAnsi="Arial" w:cs="Arial"/>
          <w:bCs/>
          <w:sz w:val="20"/>
          <w:szCs w:val="20"/>
          <w14:textOutline w14:w="3175" w14:cap="rnd" w14:cmpd="sng" w14:algn="ctr">
            <w14:noFill/>
            <w14:prstDash w14:val="solid"/>
            <w14:bevel/>
          </w14:textOutline>
        </w:rPr>
        <w:t>s</w:t>
      </w:r>
      <w:r w:rsidR="006645F3">
        <w:rPr>
          <w:rFonts w:ascii="Arial" w:hAnsi="Arial" w:cs="Arial"/>
          <w:bCs/>
          <w:sz w:val="20"/>
          <w:szCs w:val="20"/>
          <w14:textOutline w14:w="3175" w14:cap="rnd" w14:cmpd="sng" w14:algn="ctr">
            <w14:noFill/>
            <w14:prstDash w14:val="solid"/>
            <w14:bevel/>
          </w14:textOutline>
        </w:rPr>
        <w:t xml:space="preserve">e </w:t>
      </w:r>
      <w:r w:rsidR="00381168">
        <w:rPr>
          <w:rFonts w:ascii="Arial" w:hAnsi="Arial" w:cs="Arial"/>
          <w:bCs/>
          <w:sz w:val="20"/>
          <w:szCs w:val="20"/>
          <w14:textOutline w14:w="3175" w14:cap="rnd" w14:cmpd="sng" w14:algn="ctr">
            <w14:noFill/>
            <w14:prstDash w14:val="solid"/>
            <w14:bevel/>
          </w14:textOutline>
        </w:rPr>
        <w:t>eesmär</w:t>
      </w:r>
      <w:r w:rsidR="00A94A01">
        <w:rPr>
          <w:rFonts w:ascii="Arial" w:hAnsi="Arial" w:cs="Arial"/>
          <w:bCs/>
          <w:sz w:val="20"/>
          <w:szCs w:val="20"/>
          <w14:textOutline w14:w="3175" w14:cap="rnd" w14:cmpd="sng" w14:algn="ctr">
            <w14:noFill/>
            <w14:prstDash w14:val="solid"/>
            <w14:bevel/>
          </w14:textOutline>
        </w:rPr>
        <w:t>giks</w:t>
      </w:r>
      <w:r w:rsidR="002E720C">
        <w:rPr>
          <w:rFonts w:ascii="Arial" w:hAnsi="Arial" w:cs="Arial"/>
          <w:bCs/>
          <w:sz w:val="20"/>
          <w:szCs w:val="20"/>
          <w14:textOutline w14:w="3175" w14:cap="rnd" w14:cmpd="sng" w14:algn="ctr">
            <w14:noFill/>
            <w14:prstDash w14:val="solid"/>
            <w14:bevel/>
          </w14:textOutline>
        </w:rPr>
        <w:t xml:space="preserve"> </w:t>
      </w:r>
      <w:r w:rsidR="00A94A01">
        <w:rPr>
          <w:rFonts w:ascii="Arial" w:hAnsi="Arial" w:cs="Arial"/>
          <w:bCs/>
          <w:sz w:val="20"/>
          <w:szCs w:val="20"/>
          <w14:textOutline w14:w="3175" w14:cap="rnd" w14:cmpd="sng" w14:algn="ctr">
            <w14:noFill/>
            <w14:prstDash w14:val="solid"/>
            <w14:bevel/>
          </w14:textOutline>
        </w:rPr>
        <w:t xml:space="preserve">on </w:t>
      </w:r>
      <w:r w:rsidR="006645F3">
        <w:rPr>
          <w:rFonts w:ascii="Arial" w:hAnsi="Arial" w:cs="Arial"/>
          <w:bCs/>
          <w:sz w:val="20"/>
          <w:szCs w:val="20"/>
          <w14:textOutline w14:w="3175" w14:cap="rnd" w14:cmpd="sng" w14:algn="ctr">
            <w14:noFill/>
            <w14:prstDash w14:val="solid"/>
            <w14:bevel/>
          </w14:textOutline>
        </w:rPr>
        <w:t>vältida</w:t>
      </w:r>
      <w:r w:rsidR="003E0435">
        <w:rPr>
          <w:rFonts w:ascii="Arial" w:hAnsi="Arial" w:cs="Arial"/>
          <w:bCs/>
          <w:sz w:val="20"/>
          <w:szCs w:val="20"/>
          <w14:textOutline w14:w="3175" w14:cap="rnd" w14:cmpd="sng" w14:algn="ctr">
            <w14:noFill/>
            <w14:prstDash w14:val="solid"/>
            <w14:bevel/>
          </w14:textOutline>
        </w:rPr>
        <w:t xml:space="preserve"> </w:t>
      </w:r>
      <w:r w:rsidR="00636743">
        <w:rPr>
          <w:rFonts w:ascii="Arial" w:hAnsi="Arial" w:cs="Arial"/>
          <w:bCs/>
          <w:sz w:val="20"/>
          <w:szCs w:val="20"/>
          <w14:textOutline w14:w="3175" w14:cap="rnd" w14:cmpd="sng" w14:algn="ctr">
            <w14:noFill/>
            <w14:prstDash w14:val="solid"/>
            <w14:bevel/>
          </w14:textOutline>
        </w:rPr>
        <w:t>alusandmete</w:t>
      </w:r>
      <w:r w:rsidR="007B2786">
        <w:rPr>
          <w:rFonts w:ascii="Arial" w:hAnsi="Arial" w:cs="Arial"/>
          <w:bCs/>
          <w:sz w:val="20"/>
          <w:szCs w:val="20"/>
          <w14:textOutline w14:w="3175" w14:cap="rnd" w14:cmpd="sng" w14:algn="ctr">
            <w14:noFill/>
            <w14:prstDash w14:val="solid"/>
            <w14:bevel/>
          </w14:textOutline>
        </w:rPr>
        <w:t xml:space="preserve"> või ruumianalüüsi </w:t>
      </w:r>
      <w:r w:rsidR="009F73D0">
        <w:rPr>
          <w:rFonts w:ascii="Arial" w:hAnsi="Arial" w:cs="Arial"/>
          <w:bCs/>
          <w:sz w:val="20"/>
          <w:szCs w:val="20"/>
          <w14:textOutline w14:w="3175" w14:cap="rnd" w14:cmpd="sng" w14:algn="ctr">
            <w14:noFill/>
            <w14:prstDash w14:val="solid"/>
            <w14:bevel/>
          </w14:textOutline>
        </w:rPr>
        <w:t xml:space="preserve">vähesusest tingitud planeerimisvigu </w:t>
      </w:r>
      <w:r w:rsidR="005F0A92">
        <w:rPr>
          <w:rFonts w:ascii="Arial" w:hAnsi="Arial" w:cs="Arial"/>
          <w:bCs/>
          <w:sz w:val="20"/>
          <w:szCs w:val="20"/>
          <w14:textOutline w14:w="3175" w14:cap="rnd" w14:cmpd="sng" w14:algn="ctr">
            <w14:noFill/>
            <w14:prstDash w14:val="solid"/>
            <w14:bevel/>
          </w14:textOutline>
        </w:rPr>
        <w:t>ja</w:t>
      </w:r>
      <w:r w:rsidR="009F73D0">
        <w:rPr>
          <w:rFonts w:ascii="Arial" w:hAnsi="Arial" w:cs="Arial"/>
          <w:bCs/>
          <w:sz w:val="20"/>
          <w:szCs w:val="20"/>
          <w14:textOutline w14:w="3175" w14:cap="rnd" w14:cmpd="sng" w14:algn="ctr">
            <w14:noFill/>
            <w14:prstDash w14:val="solid"/>
            <w14:bevel/>
          </w14:textOutline>
        </w:rPr>
        <w:t xml:space="preserve"> </w:t>
      </w:r>
      <w:r w:rsidR="00ED0B4A">
        <w:rPr>
          <w:rFonts w:ascii="Arial" w:hAnsi="Arial" w:cs="Arial"/>
          <w:bCs/>
          <w:sz w:val="20"/>
          <w:szCs w:val="20"/>
          <w14:textOutline w14:w="3175" w14:cap="rnd" w14:cmpd="sng" w14:algn="ctr">
            <w14:noFill/>
            <w14:prstDash w14:val="solid"/>
            <w14:bevel/>
          </w14:textOutline>
        </w:rPr>
        <w:t>menetlus</w:t>
      </w:r>
      <w:r w:rsidR="001137E7">
        <w:rPr>
          <w:rFonts w:ascii="Arial" w:hAnsi="Arial" w:cs="Arial"/>
          <w:bCs/>
          <w:sz w:val="20"/>
          <w:szCs w:val="20"/>
          <w14:textOutline w14:w="3175" w14:cap="rnd" w14:cmpd="sng" w14:algn="ctr">
            <w14:noFill/>
            <w14:prstDash w14:val="solid"/>
            <w14:bevel/>
          </w14:textOutline>
        </w:rPr>
        <w:t>toiminguid</w:t>
      </w:r>
      <w:r w:rsidR="00ED0B4A">
        <w:rPr>
          <w:rFonts w:ascii="Arial" w:hAnsi="Arial" w:cs="Arial"/>
          <w:bCs/>
          <w:sz w:val="20"/>
          <w:szCs w:val="20"/>
          <w14:textOutline w14:w="3175" w14:cap="rnd" w14:cmpd="sng" w14:algn="ctr">
            <w14:noFill/>
            <w14:prstDash w14:val="solid"/>
            <w14:bevel/>
          </w14:textOutline>
        </w:rPr>
        <w:t>, mille</w:t>
      </w:r>
      <w:r w:rsidR="00CF6BFC">
        <w:rPr>
          <w:rFonts w:ascii="Arial" w:hAnsi="Arial" w:cs="Arial"/>
          <w:bCs/>
          <w:sz w:val="20"/>
          <w:szCs w:val="20"/>
          <w14:textOutline w14:w="3175" w14:cap="rnd" w14:cmpd="sng" w14:algn="ctr">
            <w14:noFill/>
            <w14:prstDash w14:val="solid"/>
            <w14:bevel/>
          </w14:textOutline>
        </w:rPr>
        <w:t xml:space="preserve"> alustamise eeldu</w:t>
      </w:r>
      <w:r w:rsidR="00B2608B">
        <w:rPr>
          <w:rFonts w:ascii="Arial" w:hAnsi="Arial" w:cs="Arial"/>
          <w:bCs/>
          <w:sz w:val="20"/>
          <w:szCs w:val="20"/>
          <w14:textOutline w14:w="3175" w14:cap="rnd" w14:cmpd="sng" w14:algn="ctr">
            <w14:noFill/>
            <w14:prstDash w14:val="solid"/>
            <w14:bevel/>
          </w14:textOutline>
        </w:rPr>
        <w:t xml:space="preserve">sena lähtutakse </w:t>
      </w:r>
      <w:r w:rsidR="007C3B33">
        <w:rPr>
          <w:rFonts w:ascii="Arial" w:hAnsi="Arial" w:cs="Arial"/>
          <w:bCs/>
          <w:sz w:val="20"/>
          <w:szCs w:val="20"/>
          <w14:textOutline w14:w="3175" w14:cap="rnd" w14:cmpd="sng" w14:algn="ctr">
            <w14:noFill/>
            <w14:prstDash w14:val="solid"/>
            <w14:bevel/>
          </w14:textOutline>
        </w:rPr>
        <w:t>tänaseks ajakohasuse kaotanud alusdokumen</w:t>
      </w:r>
      <w:r w:rsidR="00B2608B">
        <w:rPr>
          <w:rFonts w:ascii="Arial" w:hAnsi="Arial" w:cs="Arial"/>
          <w:bCs/>
          <w:sz w:val="20"/>
          <w:szCs w:val="20"/>
          <w14:textOutline w14:w="3175" w14:cap="rnd" w14:cmpd="sng" w14:algn="ctr">
            <w14:noFill/>
            <w14:prstDash w14:val="solid"/>
            <w14:bevel/>
          </w14:textOutline>
        </w:rPr>
        <w:t>tidest</w:t>
      </w:r>
      <w:r w:rsidR="007C3B33">
        <w:rPr>
          <w:rFonts w:ascii="Arial" w:hAnsi="Arial" w:cs="Arial"/>
          <w:bCs/>
          <w:sz w:val="20"/>
          <w:szCs w:val="20"/>
          <w14:textOutline w14:w="3175" w14:cap="rnd" w14:cmpd="sng" w14:algn="ctr">
            <w14:noFill/>
            <w14:prstDash w14:val="solid"/>
            <w14:bevel/>
          </w14:textOutline>
        </w:rPr>
        <w:t xml:space="preserve"> ning mille lõpptulemus</w:t>
      </w:r>
      <w:r w:rsidR="00ED0B4A">
        <w:rPr>
          <w:rFonts w:ascii="Arial" w:hAnsi="Arial" w:cs="Arial"/>
          <w:bCs/>
          <w:sz w:val="20"/>
          <w:szCs w:val="20"/>
          <w14:textOutline w14:w="3175" w14:cap="rnd" w14:cmpd="sng" w14:algn="ctr">
            <w14:noFill/>
            <w14:prstDash w14:val="solid"/>
            <w14:bevel/>
          </w14:textOutline>
        </w:rPr>
        <w:t xml:space="preserve"> </w:t>
      </w:r>
      <w:r w:rsidR="00EF044C">
        <w:rPr>
          <w:rFonts w:ascii="Arial" w:hAnsi="Arial" w:cs="Arial"/>
          <w:bCs/>
          <w:sz w:val="20"/>
          <w:szCs w:val="20"/>
          <w14:textOutline w14:w="3175" w14:cap="rnd" w14:cmpd="sng" w14:algn="ctr">
            <w14:noFill/>
            <w14:prstDash w14:val="solid"/>
            <w14:bevel/>
          </w14:textOutline>
        </w:rPr>
        <w:t xml:space="preserve">ei osutu </w:t>
      </w:r>
      <w:r w:rsidR="003412F8">
        <w:rPr>
          <w:rFonts w:ascii="Arial" w:hAnsi="Arial" w:cs="Arial"/>
          <w:bCs/>
          <w:sz w:val="20"/>
          <w:szCs w:val="20"/>
          <w14:textOutline w14:w="3175" w14:cap="rnd" w14:cmpd="sng" w14:algn="ctr">
            <w14:noFill/>
            <w14:prstDash w14:val="solid"/>
            <w14:bevel/>
          </w14:textOutline>
        </w:rPr>
        <w:t>seetõttu</w:t>
      </w:r>
      <w:r w:rsidR="00EF044C">
        <w:rPr>
          <w:rFonts w:ascii="Arial" w:hAnsi="Arial" w:cs="Arial"/>
          <w:bCs/>
          <w:sz w:val="20"/>
          <w:szCs w:val="20"/>
          <w14:textOutline w14:w="3175" w14:cap="rnd" w14:cmpd="sng" w14:algn="ctr">
            <w14:noFill/>
            <w14:prstDash w14:val="solid"/>
            <w14:bevel/>
          </w14:textOutline>
        </w:rPr>
        <w:t xml:space="preserve"> suure tõen</w:t>
      </w:r>
      <w:r w:rsidR="00521D9E">
        <w:rPr>
          <w:rFonts w:ascii="Arial" w:hAnsi="Arial" w:cs="Arial"/>
          <w:bCs/>
          <w:sz w:val="20"/>
          <w:szCs w:val="20"/>
          <w14:textOutline w14:w="3175" w14:cap="rnd" w14:cmpd="sng" w14:algn="ctr">
            <w14:noFill/>
            <w14:prstDash w14:val="solid"/>
            <w14:bevel/>
          </w14:textOutline>
        </w:rPr>
        <w:t>äosusega taotlejale soodsaks.</w:t>
      </w:r>
      <w:r w:rsidR="00F93CDB">
        <w:rPr>
          <w:rFonts w:ascii="Arial" w:hAnsi="Arial" w:cs="Arial"/>
          <w:bCs/>
          <w:sz w:val="20"/>
          <w:szCs w:val="20"/>
          <w14:textOutline w14:w="3175" w14:cap="rnd" w14:cmpd="sng" w14:algn="ctr">
            <w14:noFill/>
            <w14:prstDash w14:val="solid"/>
            <w14:bevel/>
          </w14:textOutline>
        </w:rPr>
        <w:t xml:space="preserve"> </w:t>
      </w:r>
      <w:r w:rsidR="00C00FB8">
        <w:rPr>
          <w:rFonts w:ascii="Arial" w:hAnsi="Arial" w:cs="Arial"/>
          <w:bCs/>
          <w:sz w:val="20"/>
          <w:szCs w:val="20"/>
          <w14:textOutline w14:w="3175" w14:cap="rnd" w14:cmpd="sng" w14:algn="ctr">
            <w14:noFill/>
            <w14:prstDash w14:val="solid"/>
            <w14:bevel/>
          </w14:textOutline>
        </w:rPr>
        <w:t>Kokku hoitav haldus</w:t>
      </w:r>
      <w:r w:rsidR="00F33E51">
        <w:rPr>
          <w:rFonts w:ascii="Arial" w:hAnsi="Arial" w:cs="Arial"/>
          <w:bCs/>
          <w:sz w:val="20"/>
          <w:szCs w:val="20"/>
          <w14:textOutline w14:w="3175" w14:cap="rnd" w14:cmpd="sng" w14:algn="ctr">
            <w14:noFill/>
            <w14:prstDash w14:val="solid"/>
            <w14:bevel/>
          </w14:textOutline>
        </w:rPr>
        <w:t xml:space="preserve">ressurss on otstarbekas suunata </w:t>
      </w:r>
      <w:r w:rsidR="00EB0E87">
        <w:rPr>
          <w:rFonts w:ascii="Arial" w:hAnsi="Arial" w:cs="Arial"/>
          <w:bCs/>
          <w:sz w:val="20"/>
          <w:szCs w:val="20"/>
          <w14:textOutline w14:w="3175" w14:cap="rnd" w14:cmpd="sng" w14:algn="ctr">
            <w14:noFill/>
            <w14:prstDash w14:val="solid"/>
            <w14:bevel/>
          </w14:textOutline>
        </w:rPr>
        <w:t>uue üldplaneeringu koostamisse</w:t>
      </w:r>
      <w:r w:rsidR="001A4BFF">
        <w:rPr>
          <w:rFonts w:ascii="Arial" w:hAnsi="Arial" w:cs="Arial"/>
          <w:bCs/>
          <w:sz w:val="20"/>
          <w:szCs w:val="20"/>
          <w14:textOutline w14:w="3175" w14:cap="rnd" w14:cmpd="sng" w14:algn="ctr">
            <w14:noFill/>
            <w14:prstDash w14:val="solid"/>
            <w14:bevel/>
          </w14:textOutline>
        </w:rPr>
        <w:t>, eelkõige kaasamistoimingutesse</w:t>
      </w:r>
      <w:r w:rsidR="00856A52">
        <w:rPr>
          <w:rFonts w:ascii="Arial" w:hAnsi="Arial" w:cs="Arial"/>
          <w:bCs/>
          <w:sz w:val="20"/>
          <w:szCs w:val="20"/>
          <w14:textOutline w14:w="3175" w14:cap="rnd" w14:cmpd="sng" w14:algn="ctr">
            <w14:noFill/>
            <w14:prstDash w14:val="solid"/>
            <w14:bevel/>
          </w14:textOutline>
        </w:rPr>
        <w:t xml:space="preserve">, mille eesmärgiks on </w:t>
      </w:r>
      <w:r w:rsidR="00AD4468">
        <w:rPr>
          <w:rFonts w:ascii="Arial" w:hAnsi="Arial" w:cs="Arial"/>
          <w:bCs/>
          <w:sz w:val="20"/>
          <w:szCs w:val="20"/>
          <w14:textOutline w14:w="3175" w14:cap="rnd" w14:cmpd="sng" w14:algn="ctr">
            <w14:noFill/>
            <w14:prstDash w14:val="solid"/>
            <w14:bevel/>
          </w14:textOutline>
        </w:rPr>
        <w:t xml:space="preserve">era- ja avalike huvide </w:t>
      </w:r>
      <w:r w:rsidR="008A2084">
        <w:rPr>
          <w:rFonts w:ascii="Arial" w:hAnsi="Arial" w:cs="Arial"/>
          <w:bCs/>
          <w:sz w:val="20"/>
          <w:szCs w:val="20"/>
          <w14:textOutline w14:w="3175" w14:cap="rnd" w14:cmpd="sng" w14:algn="ctr">
            <w14:noFill/>
            <w14:prstDash w14:val="solid"/>
            <w14:bevel/>
          </w14:textOutline>
        </w:rPr>
        <w:t xml:space="preserve">arvestamine ja </w:t>
      </w:r>
      <w:r w:rsidR="00AD4468">
        <w:rPr>
          <w:rFonts w:ascii="Arial" w:hAnsi="Arial" w:cs="Arial"/>
          <w:bCs/>
          <w:sz w:val="20"/>
          <w:szCs w:val="20"/>
          <w14:textOutline w14:w="3175" w14:cap="rnd" w14:cmpd="sng" w14:algn="ctr">
            <w14:noFill/>
            <w14:prstDash w14:val="solid"/>
            <w14:bevel/>
          </w14:textOutline>
        </w:rPr>
        <w:t>tasakaalustamine</w:t>
      </w:r>
      <w:r w:rsidR="008A2084">
        <w:rPr>
          <w:rFonts w:ascii="Arial" w:hAnsi="Arial" w:cs="Arial"/>
          <w:bCs/>
          <w:sz w:val="20"/>
          <w:szCs w:val="20"/>
          <w14:textOutline w14:w="3175" w14:cap="rnd" w14:cmpd="sng" w14:algn="ctr">
            <w14:noFill/>
            <w14:prstDash w14:val="solid"/>
            <w14:bevel/>
          </w14:textOutline>
        </w:rPr>
        <w:t>.</w:t>
      </w:r>
    </w:p>
    <w:p w14:paraId="6131DDA0" w14:textId="0E78623B" w:rsidR="00EF138A" w:rsidRDefault="00AA0107" w:rsidP="00AA0107">
      <w:pPr>
        <w:pStyle w:val="Heading1"/>
        <w:numPr>
          <w:ilvl w:val="0"/>
          <w:numId w:val="29"/>
        </w:numPr>
        <w:rPr>
          <w:sz w:val="25"/>
          <w:szCs w:val="25"/>
        </w:rPr>
      </w:pPr>
      <w:r w:rsidRPr="006564D7">
        <w:rPr>
          <w:sz w:val="25"/>
          <w:szCs w:val="25"/>
        </w:rPr>
        <w:t>AJUTISE PLANEERIMIS- JA EHITUSKEELU KEHTESTAMISE ULATUS</w:t>
      </w:r>
    </w:p>
    <w:p w14:paraId="35FB1F74" w14:textId="31753A9B" w:rsidR="000909F1" w:rsidRDefault="00ED0C79" w:rsidP="00D732AB">
      <w:pPr>
        <w:spacing w:after="240"/>
        <w:jc w:val="both"/>
        <w:rPr>
          <w:rFonts w:ascii="Arial" w:hAnsi="Arial" w:cs="Arial"/>
          <w:sz w:val="20"/>
          <w:szCs w:val="20"/>
        </w:rPr>
      </w:pPr>
      <w:r>
        <w:rPr>
          <w:rFonts w:ascii="Arial" w:hAnsi="Arial" w:cs="Arial"/>
          <w:sz w:val="20"/>
          <w:szCs w:val="20"/>
        </w:rPr>
        <w:t xml:space="preserve">Ajutine planeerimis- ja ehituskeeld </w:t>
      </w:r>
      <w:r w:rsidR="00037014">
        <w:rPr>
          <w:rFonts w:ascii="Arial" w:hAnsi="Arial" w:cs="Arial"/>
          <w:sz w:val="20"/>
          <w:szCs w:val="20"/>
        </w:rPr>
        <w:t xml:space="preserve">on otstarbekas kehtestada ulatuses, mis </w:t>
      </w:r>
      <w:r w:rsidR="00F43F5C">
        <w:rPr>
          <w:rFonts w:ascii="Arial" w:hAnsi="Arial" w:cs="Arial"/>
          <w:sz w:val="20"/>
          <w:szCs w:val="20"/>
        </w:rPr>
        <w:t xml:space="preserve">on </w:t>
      </w:r>
      <w:r w:rsidR="003D72E5">
        <w:rPr>
          <w:rFonts w:ascii="Arial" w:hAnsi="Arial" w:cs="Arial"/>
          <w:sz w:val="20"/>
          <w:szCs w:val="20"/>
        </w:rPr>
        <w:t xml:space="preserve">vajalik ja </w:t>
      </w:r>
      <w:r w:rsidR="00F43F5C">
        <w:rPr>
          <w:rFonts w:ascii="Arial" w:hAnsi="Arial" w:cs="Arial"/>
          <w:sz w:val="20"/>
          <w:szCs w:val="20"/>
        </w:rPr>
        <w:t xml:space="preserve">piisav </w:t>
      </w:r>
      <w:r w:rsidR="00ED38A5">
        <w:rPr>
          <w:rFonts w:ascii="Arial" w:hAnsi="Arial" w:cs="Arial"/>
          <w:sz w:val="20"/>
          <w:szCs w:val="20"/>
        </w:rPr>
        <w:t>seatud eesmärk</w:t>
      </w:r>
      <w:r w:rsidR="00F43F5C">
        <w:rPr>
          <w:rFonts w:ascii="Arial" w:hAnsi="Arial" w:cs="Arial"/>
          <w:sz w:val="20"/>
          <w:szCs w:val="20"/>
        </w:rPr>
        <w:t>ide saavutamiseks</w:t>
      </w:r>
      <w:r w:rsidR="00ED38A5">
        <w:rPr>
          <w:rFonts w:ascii="Arial" w:hAnsi="Arial" w:cs="Arial"/>
          <w:sz w:val="20"/>
          <w:szCs w:val="20"/>
        </w:rPr>
        <w:t xml:space="preserve">, ent </w:t>
      </w:r>
      <w:r w:rsidR="00BD41B7">
        <w:rPr>
          <w:rFonts w:ascii="Arial" w:hAnsi="Arial" w:cs="Arial"/>
          <w:sz w:val="20"/>
          <w:szCs w:val="20"/>
        </w:rPr>
        <w:t>riivaks</w:t>
      </w:r>
      <w:r w:rsidR="00ED38A5">
        <w:rPr>
          <w:rFonts w:ascii="Arial" w:hAnsi="Arial" w:cs="Arial"/>
          <w:sz w:val="20"/>
          <w:szCs w:val="20"/>
        </w:rPr>
        <w:t xml:space="preserve"> samas </w:t>
      </w:r>
      <w:r w:rsidR="00BD41B7">
        <w:rPr>
          <w:rFonts w:ascii="Arial" w:hAnsi="Arial" w:cs="Arial"/>
          <w:sz w:val="20"/>
          <w:szCs w:val="20"/>
        </w:rPr>
        <w:t xml:space="preserve">võimalikult vähe </w:t>
      </w:r>
      <w:r w:rsidR="00DA7BB6">
        <w:rPr>
          <w:rFonts w:ascii="Arial" w:hAnsi="Arial" w:cs="Arial"/>
          <w:sz w:val="20"/>
          <w:szCs w:val="20"/>
        </w:rPr>
        <w:t>puudutatud isikute</w:t>
      </w:r>
      <w:r w:rsidR="00BD41B7">
        <w:rPr>
          <w:rFonts w:ascii="Arial" w:hAnsi="Arial" w:cs="Arial"/>
          <w:sz w:val="20"/>
          <w:szCs w:val="20"/>
        </w:rPr>
        <w:t xml:space="preserve"> õigusi</w:t>
      </w:r>
      <w:r w:rsidR="0083687B">
        <w:rPr>
          <w:rFonts w:ascii="Arial" w:hAnsi="Arial" w:cs="Arial"/>
          <w:sz w:val="20"/>
          <w:szCs w:val="20"/>
        </w:rPr>
        <w:t>.</w:t>
      </w:r>
    </w:p>
    <w:p w14:paraId="764D90A4" w14:textId="2D3FE9C2" w:rsidR="00D732AB" w:rsidRDefault="00B73D8E" w:rsidP="00D732AB">
      <w:pPr>
        <w:spacing w:after="240"/>
        <w:jc w:val="both"/>
        <w:rPr>
          <w:rFonts w:ascii="Arial" w:hAnsi="Arial" w:cs="Arial"/>
          <w:sz w:val="20"/>
          <w:szCs w:val="20"/>
        </w:rPr>
      </w:pPr>
      <w:r>
        <w:rPr>
          <w:rFonts w:ascii="Arial" w:hAnsi="Arial" w:cs="Arial"/>
          <w:sz w:val="20"/>
          <w:szCs w:val="20"/>
        </w:rPr>
        <w:t xml:space="preserve">Planeerimisseaduse </w:t>
      </w:r>
      <w:r w:rsidR="00076553">
        <w:rPr>
          <w:rFonts w:ascii="Arial" w:hAnsi="Arial" w:cs="Arial"/>
          <w:sz w:val="20"/>
          <w:szCs w:val="20"/>
        </w:rPr>
        <w:t>§</w:t>
      </w:r>
      <w:r w:rsidR="009D2EE4">
        <w:rPr>
          <w:rFonts w:ascii="Arial" w:hAnsi="Arial" w:cs="Arial"/>
          <w:sz w:val="20"/>
          <w:szCs w:val="20"/>
        </w:rPr>
        <w:t xml:space="preserve"> 79 lõike 2 kohaselt võib </w:t>
      </w:r>
      <w:r w:rsidR="00C04B94">
        <w:rPr>
          <w:rFonts w:ascii="Arial" w:hAnsi="Arial" w:cs="Arial"/>
          <w:sz w:val="20"/>
          <w:szCs w:val="20"/>
        </w:rPr>
        <w:t xml:space="preserve">ajutise planeerimis- ja ehituskeelu kehtimise ajal </w:t>
      </w:r>
      <w:r w:rsidR="009D2EE4">
        <w:rPr>
          <w:rFonts w:ascii="Arial" w:hAnsi="Arial" w:cs="Arial"/>
          <w:sz w:val="20"/>
          <w:szCs w:val="20"/>
        </w:rPr>
        <w:t>planeeringualal</w:t>
      </w:r>
      <w:r w:rsidR="00533E21">
        <w:rPr>
          <w:rFonts w:ascii="Arial" w:hAnsi="Arial" w:cs="Arial"/>
          <w:sz w:val="20"/>
          <w:szCs w:val="20"/>
        </w:rPr>
        <w:t xml:space="preserve"> või selle osal keelata:</w:t>
      </w:r>
    </w:p>
    <w:p w14:paraId="3344505D" w14:textId="70394B82" w:rsidR="008F7E4A" w:rsidRPr="00707B58" w:rsidRDefault="00707B58" w:rsidP="002C745D">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Pr>
          <w:rFonts w:ascii="Arial" w:hAnsi="Arial" w:cs="Arial"/>
          <w:sz w:val="20"/>
          <w:szCs w:val="20"/>
        </w:rPr>
        <w:t>ü</w:t>
      </w:r>
      <w:r w:rsidR="005A5FED">
        <w:rPr>
          <w:rFonts w:ascii="Arial" w:hAnsi="Arial" w:cs="Arial"/>
          <w:sz w:val="20"/>
          <w:szCs w:val="20"/>
        </w:rPr>
        <w:t xml:space="preserve">ld- ja </w:t>
      </w:r>
      <w:r w:rsidR="00246226">
        <w:rPr>
          <w:rFonts w:ascii="Arial" w:hAnsi="Arial" w:cs="Arial"/>
          <w:sz w:val="20"/>
          <w:szCs w:val="20"/>
        </w:rPr>
        <w:t>detail</w:t>
      </w:r>
      <w:r w:rsidR="005A5FED">
        <w:rPr>
          <w:rFonts w:ascii="Arial" w:hAnsi="Arial" w:cs="Arial"/>
          <w:sz w:val="20"/>
          <w:szCs w:val="20"/>
        </w:rPr>
        <w:t>planeeringu</w:t>
      </w:r>
      <w:r>
        <w:rPr>
          <w:rFonts w:ascii="Arial" w:hAnsi="Arial" w:cs="Arial"/>
          <w:sz w:val="20"/>
          <w:szCs w:val="20"/>
        </w:rPr>
        <w:t xml:space="preserve"> kehtestamise</w:t>
      </w:r>
      <w:r w:rsidR="008F7E4A" w:rsidRPr="005C352F">
        <w:rPr>
          <w:rFonts w:ascii="Arial" w:hAnsi="Arial" w:cs="Arial"/>
          <w:sz w:val="20"/>
          <w:szCs w:val="20"/>
        </w:rPr>
        <w:t>;</w:t>
      </w:r>
    </w:p>
    <w:p w14:paraId="4E308DFB" w14:textId="6935B30B" w:rsidR="00707B58" w:rsidRDefault="00707B58" w:rsidP="002C745D">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ehitise püstitamiseks ehitusloa andmise;</w:t>
      </w:r>
    </w:p>
    <w:p w14:paraId="64D7C330" w14:textId="1D8E40B8" w:rsidR="00707B58" w:rsidRDefault="00E04F0C" w:rsidP="002C745D">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projekteerimistingimuste andmise;</w:t>
      </w:r>
    </w:p>
    <w:p w14:paraId="6D7924AC" w14:textId="69206236" w:rsidR="00E04F0C" w:rsidRDefault="00E04F0C" w:rsidP="008F7E4A">
      <w:pPr>
        <w:pStyle w:val="ListParagraph"/>
        <w:numPr>
          <w:ilvl w:val="0"/>
          <w:numId w:val="44"/>
        </w:num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katastriüksuse senise sihtotstarbe muutmise</w:t>
      </w:r>
      <w:r w:rsidR="004B7E2D">
        <w:rPr>
          <w:rFonts w:ascii="Arial" w:hAnsi="Arial" w:cs="Arial"/>
          <w:bCs/>
          <w:sz w:val="20"/>
          <w:szCs w:val="20"/>
          <w14:textOutline w14:w="3175" w14:cap="rnd" w14:cmpd="sng" w14:algn="ctr">
            <w14:noFill/>
            <w14:prstDash w14:val="solid"/>
            <w14:bevel/>
          </w14:textOutline>
        </w:rPr>
        <w:t>.</w:t>
      </w:r>
    </w:p>
    <w:p w14:paraId="21F5AEC2" w14:textId="114EDB7B" w:rsidR="004B7E2D" w:rsidRPr="003D5EB1" w:rsidRDefault="000E079A" w:rsidP="004B7E2D">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 xml:space="preserve">Lähtudes proportsionaalsuse </w:t>
      </w:r>
      <w:r w:rsidR="006635BD">
        <w:rPr>
          <w:rFonts w:ascii="Arial" w:hAnsi="Arial" w:cs="Arial"/>
          <w:bCs/>
          <w:sz w:val="20"/>
          <w:szCs w:val="20"/>
          <w14:textOutline w14:w="3175" w14:cap="rnd" w14:cmpd="sng" w14:algn="ctr">
            <w14:noFill/>
            <w14:prstDash w14:val="solid"/>
            <w14:bevel/>
          </w14:textOutline>
        </w:rPr>
        <w:t>põhimõttest ei ol</w:t>
      </w:r>
      <w:r w:rsidR="008F134F">
        <w:rPr>
          <w:rFonts w:ascii="Arial" w:hAnsi="Arial" w:cs="Arial"/>
          <w:bCs/>
          <w:sz w:val="20"/>
          <w:szCs w:val="20"/>
          <w14:textOutline w14:w="3175" w14:cap="rnd" w14:cmpd="sng" w14:algn="ctr">
            <w14:noFill/>
            <w14:prstDash w14:val="solid"/>
            <w14:bevel/>
          </w14:textOutline>
        </w:rPr>
        <w:t xml:space="preserve">e otstarbekas rakendada </w:t>
      </w:r>
      <w:r w:rsidR="002F4B37">
        <w:rPr>
          <w:rFonts w:ascii="Arial" w:hAnsi="Arial" w:cs="Arial"/>
          <w:bCs/>
          <w:sz w:val="20"/>
          <w:szCs w:val="20"/>
          <w14:textOutline w14:w="3175" w14:cap="rnd" w14:cmpd="sng" w14:algn="ctr">
            <w14:noFill/>
            <w14:prstDash w14:val="solid"/>
            <w14:bevel/>
          </w14:textOutline>
        </w:rPr>
        <w:t xml:space="preserve">keeldu </w:t>
      </w:r>
      <w:r w:rsidR="002B0E22">
        <w:rPr>
          <w:rFonts w:ascii="Arial" w:hAnsi="Arial" w:cs="Arial"/>
          <w:bCs/>
          <w:sz w:val="20"/>
          <w:szCs w:val="20"/>
          <w14:textOutline w14:w="3175" w14:cap="rnd" w14:cmpd="sng" w14:algn="ctr">
            <w14:noFill/>
            <w14:prstDash w14:val="solid"/>
            <w14:bevel/>
          </w14:textOutline>
        </w:rPr>
        <w:t>üldplaneeringu</w:t>
      </w:r>
      <w:r w:rsidR="00B43661">
        <w:rPr>
          <w:rFonts w:ascii="Arial" w:hAnsi="Arial" w:cs="Arial"/>
          <w:bCs/>
          <w:sz w:val="20"/>
          <w:szCs w:val="20"/>
          <w14:textOutline w14:w="3175" w14:cap="rnd" w14:cmpd="sng" w14:algn="ctr">
            <w14:noFill/>
            <w14:prstDash w14:val="solid"/>
            <w14:bevel/>
          </w14:textOutline>
        </w:rPr>
        <w:t xml:space="preserve"> </w:t>
      </w:r>
      <w:r w:rsidR="00E45163">
        <w:rPr>
          <w:rFonts w:ascii="Arial" w:hAnsi="Arial" w:cs="Arial"/>
          <w:bCs/>
          <w:sz w:val="20"/>
          <w:szCs w:val="20"/>
          <w14:textOutline w14:w="3175" w14:cap="rnd" w14:cmpd="sng" w14:algn="ctr">
            <w14:noFill/>
            <w14:prstDash w14:val="solid"/>
            <w14:bevel/>
          </w14:textOutline>
        </w:rPr>
        <w:t>planeeringu</w:t>
      </w:r>
      <w:r w:rsidR="00B43661">
        <w:rPr>
          <w:rFonts w:ascii="Arial" w:hAnsi="Arial" w:cs="Arial"/>
          <w:bCs/>
          <w:sz w:val="20"/>
          <w:szCs w:val="20"/>
          <w14:textOutline w14:w="3175" w14:cap="rnd" w14:cmpd="sng" w14:algn="ctr">
            <w14:noFill/>
            <w14:prstDash w14:val="solid"/>
            <w14:bevel/>
          </w14:textOutline>
        </w:rPr>
        <w:t xml:space="preserve">alal </w:t>
      </w:r>
      <w:r w:rsidR="002F4B37">
        <w:rPr>
          <w:rFonts w:ascii="Arial" w:hAnsi="Arial" w:cs="Arial"/>
          <w:bCs/>
          <w:sz w:val="20"/>
          <w:szCs w:val="20"/>
          <w14:textOutline w14:w="3175" w14:cap="rnd" w14:cmpd="sng" w14:algn="ctr">
            <w14:noFill/>
            <w14:prstDash w14:val="solid"/>
            <w14:bevel/>
          </w14:textOutline>
        </w:rPr>
        <w:t>t</w:t>
      </w:r>
      <w:r w:rsidR="00B43661">
        <w:rPr>
          <w:rFonts w:ascii="Arial" w:hAnsi="Arial" w:cs="Arial"/>
          <w:bCs/>
          <w:sz w:val="20"/>
          <w:szCs w:val="20"/>
          <w14:textOutline w14:w="3175" w14:cap="rnd" w14:cmpd="sng" w14:algn="ctr">
            <w14:noFill/>
            <w14:prstDash w14:val="solid"/>
            <w14:bevel/>
          </w14:textOutline>
        </w:rPr>
        <w:t>ä</w:t>
      </w:r>
      <w:r w:rsidR="002F4B37">
        <w:rPr>
          <w:rFonts w:ascii="Arial" w:hAnsi="Arial" w:cs="Arial"/>
          <w:bCs/>
          <w:sz w:val="20"/>
          <w:szCs w:val="20"/>
          <w14:textOutline w14:w="3175" w14:cap="rnd" w14:cmpd="sng" w14:algn="ctr">
            <w14:noFill/>
            <w14:prstDash w14:val="solid"/>
            <w14:bevel/>
          </w14:textOutline>
        </w:rPr>
        <w:t>ies ulatuses</w:t>
      </w:r>
      <w:r w:rsidR="004F07A0">
        <w:rPr>
          <w:rFonts w:ascii="Arial" w:hAnsi="Arial" w:cs="Arial"/>
          <w:bCs/>
          <w:sz w:val="20"/>
          <w:szCs w:val="20"/>
          <w14:textOutline w14:w="3175" w14:cap="rnd" w14:cmpd="sng" w14:algn="ctr">
            <w14:noFill/>
            <w14:prstDash w14:val="solid"/>
            <w14:bevel/>
          </w14:textOutline>
        </w:rPr>
        <w:t>.</w:t>
      </w:r>
      <w:r w:rsidR="00275E50">
        <w:rPr>
          <w:rFonts w:ascii="Arial" w:hAnsi="Arial" w:cs="Arial"/>
          <w:bCs/>
          <w:sz w:val="20"/>
          <w:szCs w:val="20"/>
          <w14:textOutline w14:w="3175" w14:cap="rnd" w14:cmpd="sng" w14:algn="ctr">
            <w14:noFill/>
            <w14:prstDash w14:val="solid"/>
            <w14:bevel/>
          </w14:textOutline>
        </w:rPr>
        <w:t xml:space="preserve"> Näiteks juhu</w:t>
      </w:r>
      <w:r w:rsidR="00761CAB">
        <w:rPr>
          <w:rFonts w:ascii="Arial" w:hAnsi="Arial" w:cs="Arial"/>
          <w:bCs/>
          <w:sz w:val="20"/>
          <w:szCs w:val="20"/>
          <w14:textOutline w14:w="3175" w14:cap="rnd" w14:cmpd="sng" w14:algn="ctr">
            <w14:noFill/>
            <w14:prstDash w14:val="solid"/>
            <w14:bevel/>
          </w14:textOutline>
        </w:rPr>
        <w:t>l</w:t>
      </w:r>
      <w:r w:rsidR="00BF0F81">
        <w:rPr>
          <w:rFonts w:ascii="Arial" w:hAnsi="Arial" w:cs="Arial"/>
          <w:bCs/>
          <w:sz w:val="20"/>
          <w:szCs w:val="20"/>
          <w14:textOutline w14:w="3175" w14:cap="rnd" w14:cmpd="sng" w14:algn="ctr">
            <w14:noFill/>
            <w14:prstDash w14:val="solid"/>
            <w14:bevel/>
          </w14:textOutline>
        </w:rPr>
        <w:t>,</w:t>
      </w:r>
      <w:r w:rsidR="00761CAB">
        <w:rPr>
          <w:rFonts w:ascii="Arial" w:hAnsi="Arial" w:cs="Arial"/>
          <w:bCs/>
          <w:sz w:val="20"/>
          <w:szCs w:val="20"/>
          <w14:textOutline w14:w="3175" w14:cap="rnd" w14:cmpd="sng" w14:algn="ctr">
            <w14:noFill/>
            <w14:prstDash w14:val="solid"/>
            <w14:bevel/>
          </w14:textOutline>
        </w:rPr>
        <w:t xml:space="preserve"> kui</w:t>
      </w:r>
      <w:r w:rsidR="002F4B37">
        <w:rPr>
          <w:rFonts w:ascii="Arial" w:hAnsi="Arial" w:cs="Arial"/>
          <w:bCs/>
          <w:sz w:val="20"/>
          <w:szCs w:val="20"/>
          <w14:textOutline w14:w="3175" w14:cap="rnd" w14:cmpd="sng" w14:algn="ctr">
            <w14:noFill/>
            <w14:prstDash w14:val="solid"/>
            <w14:bevel/>
          </w14:textOutline>
        </w:rPr>
        <w:t xml:space="preserve"> </w:t>
      </w:r>
      <w:r w:rsidR="00585209">
        <w:rPr>
          <w:rFonts w:ascii="Arial" w:hAnsi="Arial" w:cs="Arial"/>
          <w:bCs/>
          <w:sz w:val="20"/>
          <w:szCs w:val="20"/>
          <w14:textOutline w14:w="3175" w14:cap="rnd" w14:cmpd="sng" w14:algn="ctr">
            <w14:noFill/>
            <w14:prstDash w14:val="solid"/>
            <w14:bevel/>
          </w14:textOutline>
        </w:rPr>
        <w:t>perspektiivsel</w:t>
      </w:r>
      <w:r w:rsidR="001F171F">
        <w:rPr>
          <w:rFonts w:ascii="Arial" w:hAnsi="Arial" w:cs="Arial"/>
          <w:bCs/>
          <w:sz w:val="20"/>
          <w:szCs w:val="20"/>
          <w14:textOutline w14:w="3175" w14:cap="rnd" w14:cmpd="sng" w14:algn="ctr">
            <w14:noFill/>
            <w14:prstDash w14:val="solid"/>
            <w14:bevel/>
          </w14:textOutline>
        </w:rPr>
        <w:t>e</w:t>
      </w:r>
      <w:r w:rsidR="00585209">
        <w:rPr>
          <w:rFonts w:ascii="Arial" w:hAnsi="Arial" w:cs="Arial"/>
          <w:bCs/>
          <w:sz w:val="20"/>
          <w:szCs w:val="20"/>
          <w14:textOutline w14:w="3175" w14:cap="rnd" w14:cmpd="sng" w14:algn="ctr">
            <w14:noFill/>
            <w14:prstDash w14:val="solid"/>
            <w14:bevel/>
          </w14:textOutline>
        </w:rPr>
        <w:t xml:space="preserve"> </w:t>
      </w:r>
      <w:r w:rsidR="00191CF4">
        <w:rPr>
          <w:rFonts w:ascii="Arial" w:hAnsi="Arial" w:cs="Arial"/>
          <w:bCs/>
          <w:sz w:val="20"/>
          <w:szCs w:val="20"/>
          <w14:textOutline w14:w="3175" w14:cap="rnd" w14:cmpd="sng" w14:algn="ctr">
            <w14:noFill/>
            <w14:prstDash w14:val="solid"/>
            <w14:bevel/>
          </w14:textOutline>
        </w:rPr>
        <w:t>väikeelamute</w:t>
      </w:r>
      <w:r w:rsidR="006D28ED">
        <w:rPr>
          <w:rFonts w:ascii="Arial" w:hAnsi="Arial" w:cs="Arial"/>
          <w:bCs/>
          <w:sz w:val="20"/>
          <w:szCs w:val="20"/>
          <w14:textOutline w14:w="3175" w14:cap="rnd" w14:cmpd="sng" w14:algn="ctr">
            <w14:noFill/>
            <w14:prstDash w14:val="solid"/>
            <w14:bevel/>
          </w14:textOutline>
        </w:rPr>
        <w:t xml:space="preserve"> maal</w:t>
      </w:r>
      <w:r w:rsidR="001F171F">
        <w:rPr>
          <w:rFonts w:ascii="Arial" w:hAnsi="Arial" w:cs="Arial"/>
          <w:bCs/>
          <w:sz w:val="20"/>
          <w:szCs w:val="20"/>
          <w14:textOutline w14:w="3175" w14:cap="rnd" w14:cmpd="sng" w14:algn="ctr">
            <w14:noFill/>
            <w14:prstDash w14:val="solid"/>
            <w14:bevel/>
          </w14:textOutline>
        </w:rPr>
        <w:t>e</w:t>
      </w:r>
      <w:r w:rsidR="006D28ED">
        <w:rPr>
          <w:rFonts w:ascii="Arial" w:hAnsi="Arial" w:cs="Arial"/>
          <w:bCs/>
          <w:sz w:val="20"/>
          <w:szCs w:val="20"/>
          <w14:textOutline w14:w="3175" w14:cap="rnd" w14:cmpd="sng" w14:algn="ctr">
            <w14:noFill/>
            <w14:prstDash w14:val="solid"/>
            <w14:bevel/>
          </w14:textOutline>
        </w:rPr>
        <w:t xml:space="preserve"> hajaasu</w:t>
      </w:r>
      <w:r w:rsidR="00C82EF8">
        <w:rPr>
          <w:rFonts w:ascii="Arial" w:hAnsi="Arial" w:cs="Arial"/>
          <w:bCs/>
          <w:sz w:val="20"/>
          <w:szCs w:val="20"/>
          <w14:textOutline w14:w="3175" w14:cap="rnd" w14:cmpd="sng" w14:algn="ctr">
            <w14:noFill/>
            <w14:prstDash w14:val="solid"/>
            <w14:bevel/>
          </w14:textOutline>
        </w:rPr>
        <w:t>s</w:t>
      </w:r>
      <w:r w:rsidR="006D28ED">
        <w:rPr>
          <w:rFonts w:ascii="Arial" w:hAnsi="Arial" w:cs="Arial"/>
          <w:bCs/>
          <w:sz w:val="20"/>
          <w:szCs w:val="20"/>
          <w14:textOutline w14:w="3175" w14:cap="rnd" w14:cmpd="sng" w14:algn="ctr">
            <w14:noFill/>
            <w14:prstDash w14:val="solid"/>
            <w14:bevel/>
          </w14:textOutline>
        </w:rPr>
        <w:t>tusviisil</w:t>
      </w:r>
      <w:r w:rsidR="001F171F">
        <w:rPr>
          <w:rFonts w:ascii="Arial" w:hAnsi="Arial" w:cs="Arial"/>
          <w:bCs/>
          <w:sz w:val="20"/>
          <w:szCs w:val="20"/>
          <w14:textOutline w14:w="3175" w14:cap="rnd" w14:cmpd="sng" w14:algn="ctr">
            <w14:noFill/>
            <w14:prstDash w14:val="solid"/>
            <w14:bevel/>
          </w14:textOutline>
        </w:rPr>
        <w:t xml:space="preserve"> jääb hoonestamata</w:t>
      </w:r>
      <w:r w:rsidR="003A5914">
        <w:rPr>
          <w:rFonts w:ascii="Arial" w:hAnsi="Arial" w:cs="Arial"/>
          <w:bCs/>
          <w:sz w:val="20"/>
          <w:szCs w:val="20"/>
          <w14:textOutline w14:w="3175" w14:cap="rnd" w14:cmpd="sng" w14:algn="ctr">
            <w14:noFill/>
            <w14:prstDash w14:val="solid"/>
            <w14:bevel/>
          </w14:textOutline>
        </w:rPr>
        <w:t xml:space="preserve"> </w:t>
      </w:r>
      <w:r w:rsidR="00594B15">
        <w:rPr>
          <w:rFonts w:ascii="Arial" w:hAnsi="Arial" w:cs="Arial"/>
          <w:bCs/>
          <w:sz w:val="20"/>
          <w:szCs w:val="20"/>
          <w14:textOutline w14:w="3175" w14:cap="rnd" w14:cmpd="sng" w14:algn="ctr">
            <w14:noFill/>
            <w14:prstDash w14:val="solid"/>
            <w14:bevel/>
          </w14:textOutline>
        </w:rPr>
        <w:t xml:space="preserve">elamumaa sihtotstarbega </w:t>
      </w:r>
      <w:r w:rsidR="003A5914">
        <w:rPr>
          <w:rFonts w:ascii="Arial" w:hAnsi="Arial" w:cs="Arial"/>
          <w:bCs/>
          <w:sz w:val="20"/>
          <w:szCs w:val="20"/>
          <w14:textOutline w14:w="3175" w14:cap="rnd" w14:cmpd="sng" w14:algn="ctr">
            <w14:noFill/>
            <w14:prstDash w14:val="solid"/>
            <w14:bevel/>
          </w14:textOutline>
        </w:rPr>
        <w:t>katastriüksus</w:t>
      </w:r>
      <w:r w:rsidR="00B737D4">
        <w:rPr>
          <w:rFonts w:ascii="Arial" w:hAnsi="Arial" w:cs="Arial"/>
          <w:bCs/>
          <w:sz w:val="20"/>
          <w:szCs w:val="20"/>
          <w14:textOutline w14:w="3175" w14:cap="rnd" w14:cmpd="sng" w14:algn="ctr">
            <w14:noFill/>
            <w14:prstDash w14:val="solid"/>
            <w14:bevel/>
          </w14:textOutline>
        </w:rPr>
        <w:t>, millele rakendatakse ajuti</w:t>
      </w:r>
      <w:r w:rsidR="00BD4454">
        <w:rPr>
          <w:rFonts w:ascii="Arial" w:hAnsi="Arial" w:cs="Arial"/>
          <w:bCs/>
          <w:sz w:val="20"/>
          <w:szCs w:val="20"/>
          <w14:textOutline w14:w="3175" w14:cap="rnd" w14:cmpd="sng" w14:algn="ctr">
            <w14:noFill/>
            <w14:prstDash w14:val="solid"/>
            <w14:bevel/>
          </w14:textOutline>
        </w:rPr>
        <w:t>st planeerimis- ja ehituskeeldu</w:t>
      </w:r>
      <w:r w:rsidR="00374102">
        <w:rPr>
          <w:rFonts w:ascii="Arial" w:hAnsi="Arial" w:cs="Arial"/>
          <w:bCs/>
          <w:sz w:val="20"/>
          <w:szCs w:val="20"/>
          <w14:textOutline w14:w="3175" w14:cap="rnd" w14:cmpd="sng" w14:algn="ctr">
            <w14:noFill/>
            <w14:prstDash w14:val="solid"/>
            <w14:bevel/>
          </w14:textOutline>
        </w:rPr>
        <w:t xml:space="preserve"> elamu ehitamise vältimiseks</w:t>
      </w:r>
      <w:r w:rsidR="00A72C0D">
        <w:rPr>
          <w:rFonts w:ascii="Arial" w:hAnsi="Arial" w:cs="Arial"/>
          <w:bCs/>
          <w:sz w:val="20"/>
          <w:szCs w:val="20"/>
          <w14:textOutline w14:w="3175" w14:cap="rnd" w14:cmpd="sng" w14:algn="ctr">
            <w14:noFill/>
            <w14:prstDash w14:val="solid"/>
            <w14:bevel/>
          </w14:textOutline>
        </w:rPr>
        <w:t>, siis puudub vajadus keelata</w:t>
      </w:r>
      <w:r w:rsidR="00486388">
        <w:rPr>
          <w:rFonts w:ascii="Arial" w:hAnsi="Arial" w:cs="Arial"/>
          <w:bCs/>
          <w:sz w:val="20"/>
          <w:szCs w:val="20"/>
          <w14:textOutline w14:w="3175" w14:cap="rnd" w14:cmpd="sng" w14:algn="ctr">
            <w14:noFill/>
            <w14:prstDash w14:val="solid"/>
            <w14:bevel/>
          </w14:textOutline>
        </w:rPr>
        <w:t xml:space="preserve"> </w:t>
      </w:r>
      <w:r w:rsidR="00426C3F">
        <w:rPr>
          <w:rFonts w:ascii="Arial" w:hAnsi="Arial" w:cs="Arial"/>
          <w:bCs/>
          <w:sz w:val="20"/>
          <w:szCs w:val="20"/>
          <w14:textOutline w14:w="3175" w14:cap="rnd" w14:cmpd="sng" w14:algn="ctr">
            <w14:noFill/>
            <w14:prstDash w14:val="solid"/>
            <w14:bevel/>
          </w14:textOutline>
        </w:rPr>
        <w:t xml:space="preserve">ka </w:t>
      </w:r>
      <w:r w:rsidR="00486388">
        <w:rPr>
          <w:rFonts w:ascii="Arial" w:hAnsi="Arial" w:cs="Arial"/>
          <w:bCs/>
          <w:sz w:val="20"/>
          <w:szCs w:val="20"/>
          <w14:textOutline w14:w="3175" w14:cap="rnd" w14:cmpd="sng" w14:algn="ctr">
            <w14:noFill/>
            <w14:prstDash w14:val="solid"/>
            <w14:bevel/>
          </w14:textOutline>
        </w:rPr>
        <w:t>katastriüksuse senise sihtotstarbe muutmist</w:t>
      </w:r>
      <w:r w:rsidR="00EB0C53">
        <w:rPr>
          <w:rFonts w:ascii="Arial" w:hAnsi="Arial" w:cs="Arial"/>
          <w:bCs/>
          <w:sz w:val="20"/>
          <w:szCs w:val="20"/>
          <w14:textOutline w14:w="3175" w14:cap="rnd" w14:cmpd="sng" w14:algn="ctr">
            <w14:noFill/>
            <w14:prstDash w14:val="solid"/>
            <w14:bevel/>
          </w14:textOutline>
        </w:rPr>
        <w:t xml:space="preserve">, samal ajal kui </w:t>
      </w:r>
      <w:r w:rsidR="00CD6743">
        <w:rPr>
          <w:rFonts w:ascii="Arial" w:hAnsi="Arial" w:cs="Arial"/>
          <w:bCs/>
          <w:sz w:val="20"/>
          <w:szCs w:val="20"/>
          <w14:textOutline w14:w="3175" w14:cap="rnd" w14:cmpd="sng" w14:algn="ctr">
            <w14:noFill/>
            <w14:prstDash w14:val="solid"/>
            <w14:bevel/>
          </w14:textOutline>
        </w:rPr>
        <w:t xml:space="preserve">kõrval asuva </w:t>
      </w:r>
      <w:r w:rsidR="008E07D9">
        <w:rPr>
          <w:rFonts w:ascii="Arial" w:hAnsi="Arial" w:cs="Arial"/>
          <w:bCs/>
          <w:sz w:val="20"/>
          <w:szCs w:val="20"/>
          <w14:textOutline w14:w="3175" w14:cap="rnd" w14:cmpd="sng" w14:algn="ctr">
            <w14:noFill/>
            <w14:prstDash w14:val="solid"/>
            <w14:bevel/>
          </w14:textOutline>
        </w:rPr>
        <w:t xml:space="preserve">maatulundusmaa sihtotstarbega katastriüksuse puhul on see </w:t>
      </w:r>
      <w:r w:rsidR="008E07D9" w:rsidRPr="003D5EB1">
        <w:rPr>
          <w:rFonts w:ascii="Arial" w:hAnsi="Arial" w:cs="Arial"/>
          <w:bCs/>
          <w:sz w:val="20"/>
          <w:szCs w:val="20"/>
          <w14:textOutline w14:w="3175" w14:cap="rnd" w14:cmpd="sng" w14:algn="ctr">
            <w14:noFill/>
            <w14:prstDash w14:val="solid"/>
            <w14:bevel/>
          </w14:textOutline>
        </w:rPr>
        <w:t>põhjendatud.</w:t>
      </w:r>
      <w:r w:rsidR="000B7FEB" w:rsidRPr="003D5EB1">
        <w:rPr>
          <w:rFonts w:ascii="Arial" w:hAnsi="Arial" w:cs="Arial"/>
          <w:bCs/>
          <w:sz w:val="20"/>
          <w:szCs w:val="20"/>
          <w14:textOutline w14:w="3175" w14:cap="rnd" w14:cmpd="sng" w14:algn="ctr">
            <w14:noFill/>
            <w14:prstDash w14:val="solid"/>
            <w14:bevel/>
          </w14:textOutline>
        </w:rPr>
        <w:t xml:space="preserve"> </w:t>
      </w:r>
      <w:r w:rsidR="00A3000E" w:rsidRPr="003D5EB1">
        <w:rPr>
          <w:rFonts w:ascii="Arial" w:hAnsi="Arial" w:cs="Arial"/>
          <w:bCs/>
          <w:sz w:val="20"/>
          <w:szCs w:val="20"/>
          <w14:textOutline w14:w="3175" w14:cap="rnd" w14:cmpd="sng" w14:algn="ctr">
            <w14:noFill/>
            <w14:prstDash w14:val="solid"/>
            <w14:bevel/>
          </w14:textOutline>
        </w:rPr>
        <w:t>Sama</w:t>
      </w:r>
      <w:r w:rsidR="00420159" w:rsidRPr="003D5EB1">
        <w:rPr>
          <w:rFonts w:ascii="Arial" w:hAnsi="Arial" w:cs="Arial"/>
          <w:bCs/>
          <w:sz w:val="20"/>
          <w:szCs w:val="20"/>
          <w14:textOutline w14:w="3175" w14:cap="rnd" w14:cmpd="sng" w14:algn="ctr">
            <w14:noFill/>
            <w14:prstDash w14:val="solid"/>
            <w14:bevel/>
          </w14:textOutline>
        </w:rPr>
        <w:t>s</w:t>
      </w:r>
      <w:r w:rsidR="00A3000E" w:rsidRPr="003D5EB1">
        <w:rPr>
          <w:rFonts w:ascii="Arial" w:hAnsi="Arial" w:cs="Arial"/>
          <w:bCs/>
          <w:sz w:val="20"/>
          <w:szCs w:val="20"/>
          <w14:textOutline w14:w="3175" w14:cap="rnd" w14:cmpd="sng" w14:algn="ctr">
            <w14:noFill/>
            <w14:prstDash w14:val="solid"/>
            <w14:bevel/>
          </w14:textOutline>
        </w:rPr>
        <w:t xml:space="preserve"> k</w:t>
      </w:r>
      <w:r w:rsidR="00D37AB0" w:rsidRPr="003D5EB1">
        <w:rPr>
          <w:rFonts w:ascii="Arial" w:hAnsi="Arial" w:cs="Arial"/>
          <w:bCs/>
          <w:sz w:val="20"/>
          <w:szCs w:val="20"/>
          <w14:textOutline w14:w="3175" w14:cap="rnd" w14:cmpd="sng" w14:algn="ctr">
            <w14:noFill/>
            <w14:prstDash w14:val="solid"/>
            <w14:bevel/>
          </w14:textOutline>
        </w:rPr>
        <w:t>eskusealal</w:t>
      </w:r>
      <w:r w:rsidR="00DE0BA1" w:rsidRPr="003D5EB1">
        <w:rPr>
          <w:rFonts w:ascii="Arial" w:hAnsi="Arial" w:cs="Arial"/>
          <w:bCs/>
          <w:sz w:val="20"/>
          <w:szCs w:val="20"/>
          <w14:textOutline w14:w="3175" w14:cap="rnd" w14:cmpd="sng" w14:algn="ctr">
            <w14:noFill/>
            <w14:prstDash w14:val="solid"/>
            <w14:bevel/>
          </w14:textOutline>
        </w:rPr>
        <w:t xml:space="preserve">, kus eesmärgiks on </w:t>
      </w:r>
      <w:r w:rsidR="005F2DE7" w:rsidRPr="003D5EB1">
        <w:rPr>
          <w:rFonts w:ascii="Arial" w:hAnsi="Arial" w:cs="Arial"/>
          <w:bCs/>
          <w:sz w:val="20"/>
          <w:szCs w:val="20"/>
          <w14:textOutline w14:w="3175" w14:cap="rnd" w14:cmpd="sng" w14:algn="ctr">
            <w14:noFill/>
            <w14:prstDash w14:val="solid"/>
            <w14:bevel/>
          </w14:textOutline>
        </w:rPr>
        <w:t xml:space="preserve">terviklikult </w:t>
      </w:r>
      <w:r w:rsidR="00DE0BA1" w:rsidRPr="003D5EB1">
        <w:rPr>
          <w:rFonts w:ascii="Arial" w:hAnsi="Arial" w:cs="Arial"/>
          <w:bCs/>
          <w:sz w:val="20"/>
          <w:szCs w:val="20"/>
          <w14:textOutline w14:w="3175" w14:cap="rnd" w14:cmpd="sng" w14:algn="ctr">
            <w14:noFill/>
            <w14:prstDash w14:val="solid"/>
            <w14:bevel/>
          </w14:textOutline>
        </w:rPr>
        <w:t>läbim</w:t>
      </w:r>
      <w:r w:rsidR="005F2DE7" w:rsidRPr="003D5EB1">
        <w:rPr>
          <w:rFonts w:ascii="Arial" w:hAnsi="Arial" w:cs="Arial"/>
          <w:bCs/>
          <w:sz w:val="20"/>
          <w:szCs w:val="20"/>
          <w14:textOutline w14:w="3175" w14:cap="rnd" w14:cmpd="sng" w14:algn="ctr">
            <w14:noFill/>
            <w14:prstDash w14:val="solid"/>
            <w14:bevel/>
          </w14:textOutline>
        </w:rPr>
        <w:t>õeldud kõrge</w:t>
      </w:r>
      <w:r w:rsidR="007B7374" w:rsidRPr="003D5EB1">
        <w:rPr>
          <w:rFonts w:ascii="Arial" w:hAnsi="Arial" w:cs="Arial"/>
          <w:bCs/>
          <w:sz w:val="20"/>
          <w:szCs w:val="20"/>
          <w14:textOutline w14:w="3175" w14:cap="rnd" w14:cmpd="sng" w14:algn="ctr">
            <w14:noFill/>
            <w14:prstDash w14:val="solid"/>
            <w14:bevel/>
          </w14:textOutline>
        </w:rPr>
        <w:t xml:space="preserve">tasemelise elukeskkonna loomine, </w:t>
      </w:r>
      <w:r w:rsidR="00041B74" w:rsidRPr="003D5EB1">
        <w:rPr>
          <w:rFonts w:ascii="Arial" w:hAnsi="Arial" w:cs="Arial"/>
          <w:bCs/>
          <w:sz w:val="20"/>
          <w:szCs w:val="20"/>
          <w14:textOutline w14:w="3175" w14:cap="rnd" w14:cmpd="sng" w14:algn="ctr">
            <w14:noFill/>
            <w14:prstDash w14:val="solid"/>
            <w14:bevel/>
          </w14:textOutline>
        </w:rPr>
        <w:t>võib keelu k</w:t>
      </w:r>
      <w:r w:rsidR="00420159" w:rsidRPr="003D5EB1">
        <w:rPr>
          <w:rFonts w:ascii="Arial" w:hAnsi="Arial" w:cs="Arial"/>
          <w:bCs/>
          <w:sz w:val="20"/>
          <w:szCs w:val="20"/>
          <w14:textOutline w14:w="3175" w14:cap="rnd" w14:cmpd="sng" w14:algn="ctr">
            <w14:noFill/>
            <w14:prstDash w14:val="solid"/>
            <w14:bevel/>
          </w14:textOutline>
        </w:rPr>
        <w:t xml:space="preserve">ehtestamine takistada </w:t>
      </w:r>
      <w:r w:rsidR="00944264" w:rsidRPr="003D5EB1">
        <w:rPr>
          <w:rFonts w:ascii="Arial" w:hAnsi="Arial" w:cs="Arial"/>
          <w:bCs/>
          <w:sz w:val="20"/>
          <w:szCs w:val="20"/>
          <w14:textOutline w14:w="3175" w14:cap="rnd" w14:cmpd="sng" w14:algn="ctr">
            <w14:noFill/>
            <w14:prstDash w14:val="solid"/>
            <w14:bevel/>
          </w14:textOutline>
        </w:rPr>
        <w:t xml:space="preserve">ka </w:t>
      </w:r>
      <w:r w:rsidR="00833603" w:rsidRPr="003D5EB1">
        <w:rPr>
          <w:rFonts w:ascii="Arial" w:hAnsi="Arial" w:cs="Arial"/>
          <w:bCs/>
          <w:sz w:val="20"/>
          <w:szCs w:val="20"/>
          <w14:textOutline w14:w="3175" w14:cap="rnd" w14:cmpd="sng" w14:algn="ctr">
            <w14:noFill/>
            <w14:prstDash w14:val="solid"/>
            <w14:bevel/>
          </w14:textOutline>
        </w:rPr>
        <w:t xml:space="preserve">arenguid, mis on kooskõlas koostatava </w:t>
      </w:r>
      <w:r w:rsidR="00BD2969" w:rsidRPr="003D5EB1">
        <w:rPr>
          <w:rFonts w:ascii="Arial" w:hAnsi="Arial" w:cs="Arial"/>
          <w:bCs/>
          <w:sz w:val="20"/>
          <w:szCs w:val="20"/>
          <w14:textOutline w14:w="3175" w14:cap="rnd" w14:cmpd="sng" w14:algn="ctr">
            <w14:noFill/>
            <w14:prstDash w14:val="solid"/>
            <w14:bevel/>
          </w14:textOutline>
        </w:rPr>
        <w:t>üld</w:t>
      </w:r>
      <w:r w:rsidR="00833603" w:rsidRPr="003D5EB1">
        <w:rPr>
          <w:rFonts w:ascii="Arial" w:hAnsi="Arial" w:cs="Arial"/>
          <w:bCs/>
          <w:sz w:val="20"/>
          <w:szCs w:val="20"/>
          <w14:textOutline w14:w="3175" w14:cap="rnd" w14:cmpd="sng" w14:algn="ctr">
            <w14:noFill/>
            <w14:prstDash w14:val="solid"/>
            <w14:bevel/>
          </w14:textOutline>
        </w:rPr>
        <w:t>planeeringu</w:t>
      </w:r>
      <w:r w:rsidR="00BD2969" w:rsidRPr="003D5EB1">
        <w:rPr>
          <w:rFonts w:ascii="Arial" w:hAnsi="Arial" w:cs="Arial"/>
          <w:bCs/>
          <w:sz w:val="20"/>
          <w:szCs w:val="20"/>
          <w14:textOutline w14:w="3175" w14:cap="rnd" w14:cmpd="sng" w14:algn="ctr">
            <w14:noFill/>
            <w14:prstDash w14:val="solid"/>
            <w14:bevel/>
          </w14:textOutline>
        </w:rPr>
        <w:t xml:space="preserve"> eesmärkidega. Näiteks </w:t>
      </w:r>
      <w:r w:rsidR="006D50CD" w:rsidRPr="003D5EB1">
        <w:rPr>
          <w:rFonts w:ascii="Arial" w:hAnsi="Arial" w:cs="Arial"/>
          <w:bCs/>
          <w:sz w:val="20"/>
          <w:szCs w:val="20"/>
          <w14:textOutline w14:w="3175" w14:cap="rnd" w14:cmpd="sng" w14:algn="ctr">
            <w14:noFill/>
            <w14:prstDash w14:val="solid"/>
            <w14:bevel/>
          </w14:textOutline>
        </w:rPr>
        <w:t>on</w:t>
      </w:r>
      <w:r w:rsidR="007B7374" w:rsidRPr="003D5EB1">
        <w:rPr>
          <w:rFonts w:ascii="Arial" w:hAnsi="Arial" w:cs="Arial"/>
          <w:bCs/>
          <w:sz w:val="20"/>
          <w:szCs w:val="20"/>
          <w14:textOutline w14:w="3175" w14:cap="rnd" w14:cmpd="sng" w14:algn="ctr">
            <w14:noFill/>
            <w14:prstDash w14:val="solid"/>
            <w14:bevel/>
          </w14:textOutline>
        </w:rPr>
        <w:t xml:space="preserve"> </w:t>
      </w:r>
      <w:r w:rsidR="00BD2969" w:rsidRPr="003D5EB1">
        <w:rPr>
          <w:rFonts w:ascii="Arial" w:hAnsi="Arial" w:cs="Arial"/>
          <w:bCs/>
          <w:sz w:val="20"/>
          <w:szCs w:val="20"/>
          <w14:textOutline w14:w="3175" w14:cap="rnd" w14:cmpd="sng" w14:algn="ctr">
            <w14:noFill/>
            <w14:prstDash w14:val="solid"/>
            <w14:bevel/>
          </w14:textOutline>
        </w:rPr>
        <w:t xml:space="preserve">keskusalal </w:t>
      </w:r>
      <w:r w:rsidR="007B7374" w:rsidRPr="003D5EB1">
        <w:rPr>
          <w:rFonts w:ascii="Arial" w:hAnsi="Arial" w:cs="Arial"/>
          <w:bCs/>
          <w:sz w:val="20"/>
          <w:szCs w:val="20"/>
          <w14:textOutline w14:w="3175" w14:cap="rnd" w14:cmpd="sng" w14:algn="ctr">
            <w14:noFill/>
            <w14:prstDash w14:val="solid"/>
            <w14:bevel/>
          </w14:textOutline>
        </w:rPr>
        <w:t>otstarbekas</w:t>
      </w:r>
      <w:r w:rsidR="00A40CEF" w:rsidRPr="003D5EB1">
        <w:rPr>
          <w:rFonts w:ascii="Arial" w:hAnsi="Arial" w:cs="Arial"/>
          <w:bCs/>
          <w:sz w:val="20"/>
          <w:szCs w:val="20"/>
          <w14:textOutline w14:w="3175" w14:cap="rnd" w14:cmpd="sng" w14:algn="ctr">
            <w14:noFill/>
            <w14:prstDash w14:val="solid"/>
            <w14:bevel/>
          </w14:textOutline>
        </w:rPr>
        <w:t xml:space="preserve"> </w:t>
      </w:r>
      <w:r w:rsidR="00334D51" w:rsidRPr="003D5EB1">
        <w:rPr>
          <w:rFonts w:ascii="Arial" w:hAnsi="Arial" w:cs="Arial"/>
          <w:bCs/>
          <w:sz w:val="20"/>
          <w:szCs w:val="20"/>
          <w14:textOutline w14:w="3175" w14:cap="rnd" w14:cmpd="sng" w14:algn="ctr">
            <w14:noFill/>
            <w14:prstDash w14:val="solid"/>
            <w14:bevel/>
          </w14:textOutline>
        </w:rPr>
        <w:t>korraldada ehitustegevust</w:t>
      </w:r>
      <w:r w:rsidR="000A0C57" w:rsidRPr="003D5EB1">
        <w:rPr>
          <w:rFonts w:ascii="Arial" w:hAnsi="Arial" w:cs="Arial"/>
          <w:bCs/>
          <w:sz w:val="20"/>
          <w:szCs w:val="20"/>
          <w14:textOutline w14:w="3175" w14:cap="rnd" w14:cmpd="sng" w14:algn="ctr">
            <w14:noFill/>
            <w14:prstDash w14:val="solid"/>
            <w14:bevel/>
          </w14:textOutline>
        </w:rPr>
        <w:t xml:space="preserve"> terviklikku </w:t>
      </w:r>
      <w:r w:rsidR="00AE63E4" w:rsidRPr="003D5EB1">
        <w:rPr>
          <w:rFonts w:ascii="Arial" w:hAnsi="Arial" w:cs="Arial"/>
          <w:bCs/>
          <w:sz w:val="20"/>
          <w:szCs w:val="20"/>
          <w14:textOutline w14:w="3175" w14:cap="rnd" w14:cmpd="sng" w14:algn="ctr">
            <w14:noFill/>
            <w14:prstDash w14:val="solid"/>
            <w14:bevel/>
          </w14:textOutline>
        </w:rPr>
        <w:t xml:space="preserve">asula </w:t>
      </w:r>
      <w:r w:rsidR="000A0C57" w:rsidRPr="003D5EB1">
        <w:rPr>
          <w:rFonts w:ascii="Arial" w:hAnsi="Arial" w:cs="Arial"/>
          <w:bCs/>
          <w:sz w:val="20"/>
          <w:szCs w:val="20"/>
          <w14:textOutline w14:w="3175" w14:cap="rnd" w14:cmpd="sng" w14:algn="ctr">
            <w14:noFill/>
            <w14:prstDash w14:val="solid"/>
            <w14:bevel/>
          </w14:textOutline>
        </w:rPr>
        <w:t>osa</w:t>
      </w:r>
      <w:r w:rsidR="00AE63E4" w:rsidRPr="003D5EB1">
        <w:rPr>
          <w:rFonts w:ascii="Arial" w:hAnsi="Arial" w:cs="Arial"/>
          <w:bCs/>
          <w:sz w:val="20"/>
          <w:szCs w:val="20"/>
          <w14:textOutline w14:w="3175" w14:cap="rnd" w14:cmpd="sng" w14:algn="ctr">
            <w14:noFill/>
            <w14:prstDash w14:val="solid"/>
            <w14:bevel/>
          </w14:textOutline>
        </w:rPr>
        <w:t xml:space="preserve"> (n</w:t>
      </w:r>
      <w:r w:rsidR="004D6756" w:rsidRPr="003D5EB1">
        <w:rPr>
          <w:rFonts w:ascii="Arial" w:hAnsi="Arial" w:cs="Arial"/>
          <w:bCs/>
          <w:sz w:val="20"/>
          <w:szCs w:val="20"/>
          <w14:textOutline w14:w="3175" w14:cap="rnd" w14:cmpd="sng" w14:algn="ctr">
            <w14:noFill/>
            <w14:prstDash w14:val="solid"/>
            <w14:bevel/>
          </w14:textOutline>
        </w:rPr>
        <w:t>ä</w:t>
      </w:r>
      <w:r w:rsidR="00AE63E4" w:rsidRPr="003D5EB1">
        <w:rPr>
          <w:rFonts w:ascii="Arial" w:hAnsi="Arial" w:cs="Arial"/>
          <w:bCs/>
          <w:sz w:val="20"/>
          <w:szCs w:val="20"/>
          <w14:textOutline w14:w="3175" w14:cap="rnd" w14:cmpd="sng" w14:algn="ctr">
            <w14:noFill/>
            <w14:prstDash w14:val="solid"/>
            <w14:bevel/>
          </w14:textOutline>
        </w:rPr>
        <w:t>iteks kvartalit vms</w:t>
      </w:r>
      <w:r w:rsidR="00594B15" w:rsidRPr="003D5EB1">
        <w:rPr>
          <w:rFonts w:ascii="Arial" w:hAnsi="Arial" w:cs="Arial"/>
          <w:bCs/>
          <w:sz w:val="20"/>
          <w:szCs w:val="20"/>
          <w14:textOutline w14:w="3175" w14:cap="rnd" w14:cmpd="sng" w14:algn="ctr">
            <w14:noFill/>
            <w14:prstDash w14:val="solid"/>
            <w14:bevel/>
          </w14:textOutline>
        </w:rPr>
        <w:t xml:space="preserve"> piiritletud ala</w:t>
      </w:r>
      <w:r w:rsidR="00AE63E4" w:rsidRPr="003D5EB1">
        <w:rPr>
          <w:rFonts w:ascii="Arial" w:hAnsi="Arial" w:cs="Arial"/>
          <w:bCs/>
          <w:sz w:val="20"/>
          <w:szCs w:val="20"/>
          <w14:textOutline w14:w="3175" w14:cap="rnd" w14:cmpd="sng" w14:algn="ctr">
            <w14:noFill/>
            <w14:prstDash w14:val="solid"/>
            <w14:bevel/>
          </w14:textOutline>
        </w:rPr>
        <w:t>)</w:t>
      </w:r>
      <w:r w:rsidR="000A0C57" w:rsidRPr="003D5EB1">
        <w:rPr>
          <w:rFonts w:ascii="Arial" w:hAnsi="Arial" w:cs="Arial"/>
          <w:bCs/>
          <w:sz w:val="20"/>
          <w:szCs w:val="20"/>
          <w14:textOutline w14:w="3175" w14:cap="rnd" w14:cmpd="sng" w14:algn="ctr">
            <w14:noFill/>
            <w14:prstDash w14:val="solid"/>
            <w14:bevel/>
          </w14:textOutline>
        </w:rPr>
        <w:t xml:space="preserve"> </w:t>
      </w:r>
      <w:r w:rsidR="00D40E12" w:rsidRPr="003D5EB1">
        <w:rPr>
          <w:rFonts w:ascii="Arial" w:hAnsi="Arial" w:cs="Arial"/>
          <w:bCs/>
          <w:sz w:val="20"/>
          <w:szCs w:val="20"/>
          <w14:textOutline w14:w="3175" w14:cap="rnd" w14:cmpd="sng" w14:algn="ctr">
            <w14:noFill/>
            <w14:prstDash w14:val="solid"/>
            <w14:bevel/>
          </w14:textOutline>
        </w:rPr>
        <w:t xml:space="preserve">hõlmava </w:t>
      </w:r>
      <w:r w:rsidR="00CC1D68" w:rsidRPr="003D5EB1">
        <w:rPr>
          <w:rFonts w:ascii="Arial" w:hAnsi="Arial" w:cs="Arial"/>
          <w:bCs/>
          <w:sz w:val="20"/>
          <w:szCs w:val="20"/>
          <w14:textOutline w14:w="3175" w14:cap="rnd" w14:cmpd="sng" w14:algn="ctr">
            <w14:noFill/>
            <w14:prstDash w14:val="solid"/>
            <w14:bevel/>
          </w14:textOutline>
        </w:rPr>
        <w:t>detailplaneeringu alusel</w:t>
      </w:r>
      <w:r w:rsidR="00924AF8" w:rsidRPr="003D5EB1">
        <w:rPr>
          <w:rFonts w:ascii="Arial" w:hAnsi="Arial" w:cs="Arial"/>
          <w:bCs/>
          <w:sz w:val="20"/>
          <w:szCs w:val="20"/>
          <w14:textOutline w14:w="3175" w14:cap="rnd" w14:cmpd="sng" w14:algn="ctr">
            <w14:noFill/>
            <w14:prstDash w14:val="solid"/>
            <w14:bevel/>
          </w14:textOutline>
        </w:rPr>
        <w:t xml:space="preserve"> ning</w:t>
      </w:r>
      <w:r w:rsidR="00A2267B" w:rsidRPr="003D5EB1">
        <w:rPr>
          <w:rFonts w:ascii="Arial" w:hAnsi="Arial" w:cs="Arial"/>
          <w:bCs/>
          <w:sz w:val="20"/>
          <w:szCs w:val="20"/>
          <w14:textOutline w14:w="3175" w14:cap="rnd" w14:cmpd="sng" w14:algn="ctr">
            <w14:noFill/>
            <w14:prstDash w14:val="solid"/>
            <w14:bevel/>
          </w14:textOutline>
        </w:rPr>
        <w:t xml:space="preserve"> põhjendatu</w:t>
      </w:r>
      <w:r w:rsidR="00924AF8" w:rsidRPr="003D5EB1">
        <w:rPr>
          <w:rFonts w:ascii="Arial" w:hAnsi="Arial" w:cs="Arial"/>
          <w:bCs/>
          <w:sz w:val="20"/>
          <w:szCs w:val="20"/>
          <w14:textOutline w14:w="3175" w14:cap="rnd" w14:cmpd="sng" w14:algn="ctr">
            <w14:noFill/>
            <w14:prstDash w14:val="solid"/>
            <w14:bevel/>
          </w14:textOutline>
        </w:rPr>
        <w:t>d on</w:t>
      </w:r>
      <w:r w:rsidR="00D23ECE" w:rsidRPr="003D5EB1">
        <w:rPr>
          <w:rFonts w:ascii="Arial" w:hAnsi="Arial" w:cs="Arial"/>
          <w:bCs/>
          <w:sz w:val="20"/>
          <w:szCs w:val="20"/>
          <w14:textOutline w14:w="3175" w14:cap="rnd" w14:cmpd="sng" w14:algn="ctr">
            <w14:noFill/>
            <w14:prstDash w14:val="solid"/>
            <w14:bevel/>
          </w14:textOutline>
        </w:rPr>
        <w:t xml:space="preserve"> keeldu</w:t>
      </w:r>
      <w:r w:rsidR="00924AF8" w:rsidRPr="003D5EB1">
        <w:rPr>
          <w:rFonts w:ascii="Arial" w:hAnsi="Arial" w:cs="Arial"/>
          <w:bCs/>
          <w:sz w:val="20"/>
          <w:szCs w:val="20"/>
          <w14:textOutline w14:w="3175" w14:cap="rnd" w14:cmpd="sng" w14:algn="ctr">
            <w14:noFill/>
            <w14:prstDash w14:val="solid"/>
            <w14:bevel/>
          </w14:textOutline>
        </w:rPr>
        <w:t>da</w:t>
      </w:r>
      <w:r w:rsidR="00C245DC" w:rsidRPr="003D5EB1">
        <w:rPr>
          <w:rFonts w:ascii="Arial" w:hAnsi="Arial" w:cs="Arial"/>
          <w:bCs/>
          <w:sz w:val="20"/>
          <w:szCs w:val="20"/>
          <w14:textOutline w14:w="3175" w14:cap="rnd" w14:cmpd="sng" w14:algn="ctr">
            <w14:noFill/>
            <w14:prstDash w14:val="solid"/>
            <w14:bevel/>
          </w14:textOutline>
        </w:rPr>
        <w:t xml:space="preserve"> </w:t>
      </w:r>
      <w:r w:rsidR="00571BD2" w:rsidRPr="003D5EB1">
        <w:rPr>
          <w:rFonts w:ascii="Arial" w:hAnsi="Arial" w:cs="Arial"/>
          <w:bCs/>
          <w:sz w:val="20"/>
          <w:szCs w:val="20"/>
          <w14:textOutline w14:w="3175" w14:cap="rnd" w14:cmpd="sng" w14:algn="ctr">
            <w14:noFill/>
            <w14:prstDash w14:val="solid"/>
            <w14:bevel/>
          </w14:textOutline>
        </w:rPr>
        <w:t>projekteerimistingimuste andmisest hoone püstitamiseks või</w:t>
      </w:r>
      <w:r w:rsidR="00B5395E" w:rsidRPr="003D5EB1">
        <w:rPr>
          <w:rFonts w:ascii="Arial" w:hAnsi="Arial" w:cs="Arial"/>
          <w:bCs/>
          <w:sz w:val="20"/>
          <w:szCs w:val="20"/>
          <w14:textOutline w14:w="3175" w14:cap="rnd" w14:cmpd="sng" w14:algn="ctr">
            <w14:noFill/>
            <w14:prstDash w14:val="solid"/>
            <w14:bevel/>
          </w14:textOutline>
        </w:rPr>
        <w:t xml:space="preserve"> laiendamiseks üle 33% olemasolevast mahust</w:t>
      </w:r>
      <w:r w:rsidR="00FF1612" w:rsidRPr="003D5EB1">
        <w:rPr>
          <w:rFonts w:ascii="Arial" w:hAnsi="Arial" w:cs="Arial"/>
          <w:bCs/>
          <w:sz w:val="20"/>
          <w:szCs w:val="20"/>
          <w14:textOutline w14:w="3175" w14:cap="rnd" w14:cmpd="sng" w14:algn="ctr">
            <w14:noFill/>
            <w14:prstDash w14:val="solid"/>
            <w14:bevel/>
          </w14:textOutline>
        </w:rPr>
        <w:t xml:space="preserve"> planeeringut koostamata</w:t>
      </w:r>
      <w:r w:rsidR="00772D41" w:rsidRPr="003D5EB1">
        <w:rPr>
          <w:rFonts w:ascii="Arial" w:hAnsi="Arial" w:cs="Arial"/>
          <w:bCs/>
          <w:sz w:val="20"/>
          <w:szCs w:val="20"/>
          <w14:textOutline w14:w="3175" w14:cap="rnd" w14:cmpd="sng" w14:algn="ctr">
            <w14:noFill/>
            <w14:prstDash w14:val="solid"/>
            <w14:bevel/>
          </w14:textOutline>
        </w:rPr>
        <w:t>.</w:t>
      </w:r>
      <w:r w:rsidR="003A5606" w:rsidRPr="003D5EB1">
        <w:rPr>
          <w:rFonts w:ascii="Arial" w:hAnsi="Arial" w:cs="Arial"/>
          <w:bCs/>
          <w:sz w:val="20"/>
          <w:szCs w:val="20"/>
          <w14:textOutline w14:w="3175" w14:cap="rnd" w14:cmpd="sng" w14:algn="ctr">
            <w14:noFill/>
            <w14:prstDash w14:val="solid"/>
            <w14:bevel/>
          </w14:textOutline>
        </w:rPr>
        <w:t xml:space="preserve"> </w:t>
      </w:r>
      <w:r w:rsidR="00772D41" w:rsidRPr="003D5EB1">
        <w:rPr>
          <w:rFonts w:ascii="Arial" w:hAnsi="Arial" w:cs="Arial"/>
          <w:bCs/>
          <w:sz w:val="20"/>
          <w:szCs w:val="20"/>
          <w14:textOutline w14:w="3175" w14:cap="rnd" w14:cmpd="sng" w14:algn="ctr">
            <w14:noFill/>
            <w14:prstDash w14:val="solid"/>
            <w14:bevel/>
          </w14:textOutline>
        </w:rPr>
        <w:t>S</w:t>
      </w:r>
      <w:r w:rsidR="003A5606" w:rsidRPr="003D5EB1">
        <w:rPr>
          <w:rFonts w:ascii="Arial" w:hAnsi="Arial" w:cs="Arial"/>
          <w:bCs/>
          <w:sz w:val="20"/>
          <w:szCs w:val="20"/>
          <w14:textOutline w14:w="3175" w14:cap="rnd" w14:cmpd="sng" w14:algn="ctr">
            <w14:noFill/>
            <w14:prstDash w14:val="solid"/>
            <w14:bevel/>
          </w14:textOutline>
        </w:rPr>
        <w:t>amal</w:t>
      </w:r>
      <w:r w:rsidR="00FD07DE" w:rsidRPr="003D5EB1">
        <w:rPr>
          <w:rFonts w:ascii="Arial" w:hAnsi="Arial" w:cs="Arial"/>
          <w:bCs/>
          <w:sz w:val="20"/>
          <w:szCs w:val="20"/>
          <w14:textOutline w14:w="3175" w14:cap="rnd" w14:cmpd="sng" w14:algn="ctr">
            <w14:noFill/>
            <w14:prstDash w14:val="solid"/>
            <w14:bevel/>
          </w14:textOutline>
        </w:rPr>
        <w:t xml:space="preserve"> ajal </w:t>
      </w:r>
      <w:r w:rsidR="00772D41" w:rsidRPr="003D5EB1">
        <w:rPr>
          <w:rFonts w:ascii="Arial" w:hAnsi="Arial" w:cs="Arial"/>
          <w:bCs/>
          <w:sz w:val="20"/>
          <w:szCs w:val="20"/>
          <w14:textOutline w14:w="3175" w14:cap="rnd" w14:cmpd="sng" w14:algn="ctr">
            <w14:noFill/>
            <w14:prstDash w14:val="solid"/>
            <w14:bevel/>
          </w14:textOutline>
        </w:rPr>
        <w:t xml:space="preserve">puudub </w:t>
      </w:r>
      <w:r w:rsidR="00F12923" w:rsidRPr="003D5EB1">
        <w:rPr>
          <w:rFonts w:ascii="Arial" w:hAnsi="Arial" w:cs="Arial"/>
          <w:bCs/>
          <w:sz w:val="20"/>
          <w:szCs w:val="20"/>
          <w14:textOutline w14:w="3175" w14:cap="rnd" w14:cmpd="sng" w14:algn="ctr">
            <w14:noFill/>
            <w14:prstDash w14:val="solid"/>
            <w14:bevel/>
          </w14:textOutline>
        </w:rPr>
        <w:t xml:space="preserve">paljudel juhtudel </w:t>
      </w:r>
      <w:r w:rsidR="00772D41" w:rsidRPr="003D5EB1">
        <w:rPr>
          <w:rFonts w:ascii="Arial" w:hAnsi="Arial" w:cs="Arial"/>
          <w:bCs/>
          <w:sz w:val="20"/>
          <w:szCs w:val="20"/>
          <w14:textOutline w14:w="3175" w14:cap="rnd" w14:cmpd="sng" w14:algn="ctr">
            <w14:noFill/>
            <w14:prstDash w14:val="solid"/>
            <w14:bevel/>
          </w14:textOutline>
        </w:rPr>
        <w:t xml:space="preserve">objektiivne vajadus </w:t>
      </w:r>
      <w:r w:rsidR="00EE1CD4" w:rsidRPr="003D5EB1">
        <w:rPr>
          <w:rFonts w:ascii="Arial" w:hAnsi="Arial" w:cs="Arial"/>
          <w:bCs/>
          <w:sz w:val="20"/>
          <w:szCs w:val="20"/>
          <w14:textOutline w14:w="3175" w14:cap="rnd" w14:cmpd="sng" w14:algn="ctr">
            <w14:noFill/>
            <w14:prstDash w14:val="solid"/>
            <w14:bevel/>
          </w14:textOutline>
        </w:rPr>
        <w:t>keeldu</w:t>
      </w:r>
      <w:r w:rsidR="00772D41" w:rsidRPr="003D5EB1">
        <w:rPr>
          <w:rFonts w:ascii="Arial" w:hAnsi="Arial" w:cs="Arial"/>
          <w:bCs/>
          <w:sz w:val="20"/>
          <w:szCs w:val="20"/>
          <w14:textOutline w14:w="3175" w14:cap="rnd" w14:cmpd="sng" w14:algn="ctr">
            <w14:noFill/>
            <w14:prstDash w14:val="solid"/>
            <w14:bevel/>
          </w14:textOutline>
        </w:rPr>
        <w:t>da</w:t>
      </w:r>
      <w:r w:rsidR="00EE1CD4" w:rsidRPr="003D5EB1">
        <w:rPr>
          <w:rFonts w:ascii="Arial" w:hAnsi="Arial" w:cs="Arial"/>
          <w:bCs/>
          <w:sz w:val="20"/>
          <w:szCs w:val="20"/>
          <w14:textOutline w14:w="3175" w14:cap="rnd" w14:cmpd="sng" w14:algn="ctr">
            <w14:noFill/>
            <w14:prstDash w14:val="solid"/>
            <w14:bevel/>
          </w14:textOutline>
        </w:rPr>
        <w:t xml:space="preserve"> </w:t>
      </w:r>
      <w:r w:rsidR="002B6598" w:rsidRPr="003D5EB1">
        <w:rPr>
          <w:rFonts w:ascii="Arial" w:hAnsi="Arial" w:cs="Arial"/>
          <w:bCs/>
          <w:sz w:val="20"/>
          <w:szCs w:val="20"/>
          <w14:textOutline w14:w="3175" w14:cap="rnd" w14:cmpd="sng" w14:algn="ctr">
            <w14:noFill/>
            <w14:prstDash w14:val="solid"/>
            <w14:bevel/>
          </w14:textOutline>
        </w:rPr>
        <w:lastRenderedPageBreak/>
        <w:t xml:space="preserve">projekteerimistingimuste </w:t>
      </w:r>
      <w:r w:rsidR="001E7EE0" w:rsidRPr="003D5EB1">
        <w:rPr>
          <w:rFonts w:ascii="Arial" w:hAnsi="Arial" w:cs="Arial"/>
          <w:bCs/>
          <w:sz w:val="20"/>
          <w:szCs w:val="20"/>
          <w14:textOutline w14:w="3175" w14:cap="rnd" w14:cmpd="sng" w14:algn="ctr">
            <w14:noFill/>
            <w14:prstDash w14:val="solid"/>
            <w14:bevel/>
          </w14:textOutline>
        </w:rPr>
        <w:t xml:space="preserve">andmisest </w:t>
      </w:r>
      <w:r w:rsidR="002B6598" w:rsidRPr="003D5EB1">
        <w:rPr>
          <w:rFonts w:ascii="Arial" w:hAnsi="Arial" w:cs="Arial"/>
          <w:bCs/>
          <w:sz w:val="20"/>
          <w:szCs w:val="20"/>
          <w14:textOutline w14:w="3175" w14:cap="rnd" w14:cmpd="sng" w14:algn="ctr">
            <w14:noFill/>
            <w14:prstDash w14:val="solid"/>
            <w14:bevel/>
          </w14:textOutline>
        </w:rPr>
        <w:t>olemasolevate hoonete väikesemahuliseks laiendamiseks</w:t>
      </w:r>
      <w:r w:rsidR="00577B1A" w:rsidRPr="003D5EB1">
        <w:rPr>
          <w:rFonts w:ascii="Arial" w:hAnsi="Arial" w:cs="Arial"/>
          <w:bCs/>
          <w:sz w:val="20"/>
          <w:szCs w:val="20"/>
          <w14:textOutline w14:w="3175" w14:cap="rnd" w14:cmpd="sng" w14:algn="ctr">
            <w14:noFill/>
            <w14:prstDash w14:val="solid"/>
            <w14:bevel/>
          </w14:textOutline>
        </w:rPr>
        <w:t xml:space="preserve"> või katastriüksuse sihtotstarbe muutmise</w:t>
      </w:r>
      <w:r w:rsidR="00077844" w:rsidRPr="003D5EB1">
        <w:rPr>
          <w:rFonts w:ascii="Arial" w:hAnsi="Arial" w:cs="Arial"/>
          <w:bCs/>
          <w:sz w:val="20"/>
          <w:szCs w:val="20"/>
          <w14:textOutline w14:w="3175" w14:cap="rnd" w14:cmpd="sng" w14:algn="ctr">
            <w14:noFill/>
            <w14:prstDash w14:val="solid"/>
            <w14:bevel/>
          </w14:textOutline>
        </w:rPr>
        <w:t xml:space="preserve"> lubamisest</w:t>
      </w:r>
      <w:r w:rsidR="002B6598" w:rsidRPr="003D5EB1">
        <w:rPr>
          <w:rFonts w:ascii="Arial" w:hAnsi="Arial" w:cs="Arial"/>
          <w:bCs/>
          <w:sz w:val="20"/>
          <w:szCs w:val="20"/>
          <w14:textOutline w14:w="3175" w14:cap="rnd" w14:cmpd="sng" w14:algn="ctr">
            <w14:noFill/>
            <w14:prstDash w14:val="solid"/>
            <w14:bevel/>
          </w14:textOutline>
        </w:rPr>
        <w:t>.</w:t>
      </w:r>
    </w:p>
    <w:p w14:paraId="43885504" w14:textId="698CFCCA" w:rsidR="00F148B0" w:rsidRDefault="005E0919" w:rsidP="004B7E2D">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Ajutise planeerimis- ja ehituskeelu</w:t>
      </w:r>
      <w:r w:rsidR="003725F5">
        <w:rPr>
          <w:rFonts w:ascii="Arial" w:hAnsi="Arial" w:cs="Arial"/>
          <w:bCs/>
          <w:sz w:val="20"/>
          <w:szCs w:val="20"/>
          <w14:textOutline w14:w="3175" w14:cap="rnd" w14:cmpd="sng" w14:algn="ctr">
            <w14:noFill/>
            <w14:prstDash w14:val="solid"/>
            <w14:bevel/>
          </w14:textOutline>
        </w:rPr>
        <w:t xml:space="preserve"> kehtestamist tuleb kaaluda eelkõige aladel</w:t>
      </w:r>
      <w:r w:rsidR="005C7226">
        <w:rPr>
          <w:rFonts w:ascii="Arial" w:hAnsi="Arial" w:cs="Arial"/>
          <w:bCs/>
          <w:sz w:val="20"/>
          <w:szCs w:val="20"/>
          <w14:textOutline w14:w="3175" w14:cap="rnd" w14:cmpd="sng" w14:algn="ctr">
            <w14:noFill/>
            <w14:prstDash w14:val="solid"/>
            <w14:bevel/>
          </w14:textOutline>
        </w:rPr>
        <w:t xml:space="preserve"> ja juhtudel, mille puhul</w:t>
      </w:r>
      <w:r w:rsidR="00FA5F4B">
        <w:rPr>
          <w:rFonts w:ascii="Arial" w:hAnsi="Arial" w:cs="Arial"/>
          <w:bCs/>
          <w:sz w:val="20"/>
          <w:szCs w:val="20"/>
          <w14:textOutline w14:w="3175" w14:cap="rnd" w14:cmpd="sng" w14:algn="ctr">
            <w14:noFill/>
            <w14:prstDash w14:val="solid"/>
            <w14:bevel/>
          </w14:textOutline>
        </w:rPr>
        <w:t xml:space="preserve"> tavapärasest kõrgem eeldus, et</w:t>
      </w:r>
      <w:r w:rsidR="001A2051">
        <w:rPr>
          <w:rFonts w:ascii="Arial" w:hAnsi="Arial" w:cs="Arial"/>
          <w:bCs/>
          <w:sz w:val="20"/>
          <w:szCs w:val="20"/>
          <w14:textOutline w14:w="3175" w14:cap="rnd" w14:cmpd="sng" w14:algn="ctr">
            <w14:noFill/>
            <w14:prstDash w14:val="solid"/>
            <w14:bevel/>
          </w14:textOutline>
        </w:rPr>
        <w:t xml:space="preserve"> </w:t>
      </w:r>
      <w:r w:rsidR="00FC18E8">
        <w:rPr>
          <w:rFonts w:ascii="Arial" w:hAnsi="Arial" w:cs="Arial"/>
          <w:bCs/>
          <w:sz w:val="20"/>
          <w:szCs w:val="20"/>
          <w14:textOutline w14:w="3175" w14:cap="rnd" w14:cmpd="sng" w14:algn="ctr">
            <w14:noFill/>
            <w14:prstDash w14:val="solid"/>
            <w14:bevel/>
          </w14:textOutline>
        </w:rPr>
        <w:t xml:space="preserve">uue </w:t>
      </w:r>
      <w:r w:rsidR="001A2051">
        <w:rPr>
          <w:rFonts w:ascii="Arial" w:hAnsi="Arial" w:cs="Arial"/>
          <w:bCs/>
          <w:sz w:val="20"/>
          <w:szCs w:val="20"/>
          <w14:textOutline w14:w="3175" w14:cap="rnd" w14:cmpd="sng" w14:algn="ctr">
            <w14:noFill/>
            <w14:prstDash w14:val="solid"/>
            <w14:bevel/>
          </w14:textOutline>
        </w:rPr>
        <w:t xml:space="preserve">üldplaneeringu koostamise ajal </w:t>
      </w:r>
      <w:r w:rsidR="00FC18E8">
        <w:rPr>
          <w:rFonts w:ascii="Arial" w:hAnsi="Arial" w:cs="Arial"/>
          <w:bCs/>
          <w:sz w:val="20"/>
          <w:szCs w:val="20"/>
          <w14:textOutline w14:w="3175" w14:cap="rnd" w14:cmpd="sng" w14:algn="ctr">
            <w14:noFill/>
            <w14:prstDash w14:val="solid"/>
            <w14:bevel/>
          </w14:textOutline>
        </w:rPr>
        <w:t>soovitakse asud</w:t>
      </w:r>
      <w:r w:rsidR="008C419B">
        <w:rPr>
          <w:rFonts w:ascii="Arial" w:hAnsi="Arial" w:cs="Arial"/>
          <w:bCs/>
          <w:sz w:val="20"/>
          <w:szCs w:val="20"/>
          <w14:textOutline w14:w="3175" w14:cap="rnd" w14:cmpd="sng" w14:algn="ctr">
            <w14:noFill/>
            <w14:prstDash w14:val="solid"/>
            <w14:bevel/>
          </w14:textOutline>
        </w:rPr>
        <w:t xml:space="preserve">a </w:t>
      </w:r>
      <w:r w:rsidR="0038184E">
        <w:rPr>
          <w:rFonts w:ascii="Arial" w:hAnsi="Arial" w:cs="Arial"/>
          <w:bCs/>
          <w:sz w:val="20"/>
          <w:szCs w:val="20"/>
          <w14:textOutline w14:w="3175" w14:cap="rnd" w14:cmpd="sng" w14:algn="ctr">
            <w14:noFill/>
            <w14:prstDash w14:val="solid"/>
            <w14:bevel/>
          </w14:textOutline>
        </w:rPr>
        <w:t xml:space="preserve">ellu viima kehtivate üld- ja teemaplaneeringute </w:t>
      </w:r>
      <w:r w:rsidR="00CD4F72">
        <w:rPr>
          <w:rFonts w:ascii="Arial" w:hAnsi="Arial" w:cs="Arial"/>
          <w:bCs/>
          <w:sz w:val="20"/>
          <w:szCs w:val="20"/>
          <w14:textOutline w14:w="3175" w14:cap="rnd" w14:cmpd="sng" w14:algn="ctr">
            <w14:noFill/>
            <w14:prstDash w14:val="solid"/>
            <w14:bevel/>
          </w14:textOutline>
        </w:rPr>
        <w:t xml:space="preserve">kohaseid lahendusi, mis ei ole </w:t>
      </w:r>
      <w:r w:rsidR="007953DA">
        <w:rPr>
          <w:rFonts w:ascii="Arial" w:hAnsi="Arial" w:cs="Arial"/>
          <w:bCs/>
          <w:sz w:val="20"/>
          <w:szCs w:val="20"/>
          <w14:textOutline w14:w="3175" w14:cap="rnd" w14:cmpd="sng" w14:algn="ctr">
            <w14:noFill/>
            <w14:prstDash w14:val="solid"/>
            <w14:bevel/>
          </w14:textOutline>
        </w:rPr>
        <w:t xml:space="preserve">enam </w:t>
      </w:r>
      <w:r w:rsidR="00CD4F72">
        <w:rPr>
          <w:rFonts w:ascii="Arial" w:hAnsi="Arial" w:cs="Arial"/>
          <w:bCs/>
          <w:sz w:val="20"/>
          <w:szCs w:val="20"/>
          <w14:textOutline w14:w="3175" w14:cap="rnd" w14:cmpd="sng" w14:algn="ctr">
            <w14:noFill/>
            <w14:prstDash w14:val="solid"/>
            <w14:bevel/>
          </w14:textOutline>
        </w:rPr>
        <w:t>kooskõlas</w:t>
      </w:r>
      <w:r w:rsidR="00DB26A8">
        <w:rPr>
          <w:rFonts w:ascii="Arial" w:hAnsi="Arial" w:cs="Arial"/>
          <w:bCs/>
          <w:sz w:val="20"/>
          <w:szCs w:val="20"/>
          <w14:textOutline w14:w="3175" w14:cap="rnd" w14:cmpd="sng" w14:algn="ctr">
            <w14:noFill/>
            <w14:prstDash w14:val="solid"/>
            <w14:bevel/>
          </w14:textOutline>
        </w:rPr>
        <w:t xml:space="preserve"> valla arengusuundade ja </w:t>
      </w:r>
      <w:r w:rsidR="007953DA">
        <w:rPr>
          <w:rFonts w:ascii="Arial" w:hAnsi="Arial" w:cs="Arial"/>
          <w:bCs/>
          <w:sz w:val="20"/>
          <w:szCs w:val="20"/>
          <w14:textOutline w14:w="3175" w14:cap="rnd" w14:cmpd="sng" w14:algn="ctr">
            <w14:noFill/>
            <w14:prstDash w14:val="solid"/>
            <w14:bevel/>
          </w14:textOutline>
        </w:rPr>
        <w:t>ruumiloome põhimõtetega ning ei vasta kogukonna ootustele</w:t>
      </w:r>
      <w:r w:rsidR="00FF4B70">
        <w:rPr>
          <w:rFonts w:ascii="Arial" w:hAnsi="Arial" w:cs="Arial"/>
          <w:bCs/>
          <w:sz w:val="20"/>
          <w:szCs w:val="20"/>
          <w14:textOutline w14:w="3175" w14:cap="rnd" w14:cmpd="sng" w14:algn="ctr">
            <w14:noFill/>
            <w14:prstDash w14:val="solid"/>
            <w14:bevel/>
          </w14:textOutline>
        </w:rPr>
        <w:t xml:space="preserve">. </w:t>
      </w:r>
      <w:r w:rsidR="00B40F0E">
        <w:rPr>
          <w:rFonts w:ascii="Arial" w:hAnsi="Arial" w:cs="Arial"/>
          <w:bCs/>
          <w:sz w:val="20"/>
          <w:szCs w:val="20"/>
          <w14:textOutline w14:w="3175" w14:cap="rnd" w14:cmpd="sng" w14:algn="ctr">
            <w14:noFill/>
            <w14:prstDash w14:val="solid"/>
            <w14:bevel/>
          </w14:textOutline>
        </w:rPr>
        <w:t xml:space="preserve">Keelu rakendamine ei ole </w:t>
      </w:r>
      <w:r w:rsidR="00761E56">
        <w:rPr>
          <w:rFonts w:ascii="Arial" w:hAnsi="Arial" w:cs="Arial"/>
          <w:bCs/>
          <w:sz w:val="20"/>
          <w:szCs w:val="20"/>
          <w14:textOutline w14:w="3175" w14:cap="rnd" w14:cmpd="sng" w14:algn="ctr">
            <w14:noFill/>
            <w14:prstDash w14:val="solid"/>
            <w14:bevel/>
          </w14:textOutline>
        </w:rPr>
        <w:t xml:space="preserve">vajalik juhtudel, kui </w:t>
      </w:r>
      <w:r w:rsidR="00B82285">
        <w:rPr>
          <w:rFonts w:ascii="Arial" w:hAnsi="Arial" w:cs="Arial"/>
          <w:bCs/>
          <w:sz w:val="20"/>
          <w:szCs w:val="20"/>
          <w14:textOutline w14:w="3175" w14:cap="rnd" w14:cmpd="sng" w14:algn="ctr">
            <w14:noFill/>
            <w14:prstDash w14:val="solid"/>
            <w14:bevel/>
          </w14:textOutline>
        </w:rPr>
        <w:t xml:space="preserve">ebasoovitavat planeerimis- ja ehitustegevust on võimalik </w:t>
      </w:r>
      <w:r w:rsidR="00CB485C">
        <w:rPr>
          <w:rFonts w:ascii="Arial" w:hAnsi="Arial" w:cs="Arial"/>
          <w:bCs/>
          <w:sz w:val="20"/>
          <w:szCs w:val="20"/>
          <w14:textOutline w14:w="3175" w14:cap="rnd" w14:cmpd="sng" w14:algn="ctr">
            <w14:noFill/>
            <w14:prstDash w14:val="solid"/>
            <w14:bevel/>
          </w14:textOutline>
        </w:rPr>
        <w:t xml:space="preserve">vältida tuginedes </w:t>
      </w:r>
      <w:r w:rsidR="00E4471D">
        <w:rPr>
          <w:rFonts w:ascii="Arial" w:hAnsi="Arial" w:cs="Arial"/>
          <w:bCs/>
          <w:sz w:val="20"/>
          <w:szCs w:val="20"/>
          <w14:textOutline w14:w="3175" w14:cap="rnd" w14:cmpd="sng" w14:algn="ctr">
            <w14:noFill/>
            <w14:prstDash w14:val="solid"/>
            <w14:bevel/>
          </w14:textOutline>
        </w:rPr>
        <w:t xml:space="preserve">kehtestatud üld- ja teemaplaneeringutele. Näiteks puudub vajadus seada </w:t>
      </w:r>
      <w:r w:rsidR="00495124">
        <w:rPr>
          <w:rFonts w:ascii="Arial" w:hAnsi="Arial" w:cs="Arial"/>
          <w:bCs/>
          <w:sz w:val="20"/>
          <w:szCs w:val="20"/>
          <w14:textOutline w14:w="3175" w14:cap="rnd" w14:cmpd="sng" w14:algn="ctr">
            <w14:noFill/>
            <w14:prstDash w14:val="solid"/>
            <w14:bevel/>
          </w14:textOutline>
        </w:rPr>
        <w:t>keeld maatulundus</w:t>
      </w:r>
      <w:r w:rsidR="00FA4219">
        <w:rPr>
          <w:rFonts w:ascii="Arial" w:hAnsi="Arial" w:cs="Arial"/>
          <w:bCs/>
          <w:sz w:val="20"/>
          <w:szCs w:val="20"/>
          <w14:textOutline w14:w="3175" w14:cap="rnd" w14:cmpd="sng" w14:algn="ctr">
            <w14:noFill/>
            <w14:prstDash w14:val="solid"/>
            <w14:bevel/>
          </w14:textOutline>
        </w:rPr>
        <w:t>maa</w:t>
      </w:r>
      <w:r w:rsidR="00D971B6">
        <w:rPr>
          <w:rFonts w:ascii="Arial" w:hAnsi="Arial" w:cs="Arial"/>
          <w:bCs/>
          <w:sz w:val="20"/>
          <w:szCs w:val="20"/>
          <w14:textOutline w14:w="3175" w14:cap="rnd" w14:cmpd="sng" w14:algn="ctr">
            <w14:noFill/>
            <w14:prstDash w14:val="solid"/>
            <w14:bevel/>
          </w14:textOutline>
        </w:rPr>
        <w:t xml:space="preserve"> või üldmaa</w:t>
      </w:r>
      <w:r w:rsidR="00FA4219">
        <w:rPr>
          <w:rFonts w:ascii="Arial" w:hAnsi="Arial" w:cs="Arial"/>
          <w:bCs/>
          <w:sz w:val="20"/>
          <w:szCs w:val="20"/>
          <w14:textOutline w14:w="3175" w14:cap="rnd" w14:cmpd="sng" w14:algn="ctr">
            <w14:noFill/>
            <w14:prstDash w14:val="solid"/>
            <w14:bevel/>
          </w14:textOutline>
        </w:rPr>
        <w:t xml:space="preserve"> sihtotstarbega</w:t>
      </w:r>
      <w:r w:rsidR="00D06499">
        <w:rPr>
          <w:rFonts w:ascii="Arial" w:hAnsi="Arial" w:cs="Arial"/>
          <w:bCs/>
          <w:sz w:val="20"/>
          <w:szCs w:val="20"/>
          <w14:textOutline w14:w="3175" w14:cap="rnd" w14:cmpd="sng" w14:algn="ctr">
            <w14:noFill/>
            <w14:prstDash w14:val="solid"/>
            <w14:bevel/>
          </w14:textOutline>
        </w:rPr>
        <w:t xml:space="preserve"> katastriüksustele, mille üldplaneeringu</w:t>
      </w:r>
      <w:r w:rsidR="00A708AF">
        <w:rPr>
          <w:rFonts w:ascii="Arial" w:hAnsi="Arial" w:cs="Arial"/>
          <w:bCs/>
          <w:sz w:val="20"/>
          <w:szCs w:val="20"/>
          <w14:textOutline w14:w="3175" w14:cap="rnd" w14:cmpd="sng" w14:algn="ctr">
            <w14:noFill/>
            <w14:prstDash w14:val="solid"/>
            <w14:bevel/>
          </w14:textOutline>
        </w:rPr>
        <w:t xml:space="preserve"> kohane juhtotstarve</w:t>
      </w:r>
      <w:r w:rsidR="00B612E1">
        <w:rPr>
          <w:rFonts w:ascii="Arial" w:hAnsi="Arial" w:cs="Arial"/>
          <w:bCs/>
          <w:sz w:val="20"/>
          <w:szCs w:val="20"/>
          <w14:textOutline w14:w="3175" w14:cap="rnd" w14:cmpd="sng" w14:algn="ctr">
            <w14:noFill/>
            <w14:prstDash w14:val="solid"/>
            <w14:bevel/>
          </w14:textOutline>
        </w:rPr>
        <w:t xml:space="preserve"> </w:t>
      </w:r>
      <w:r w:rsidR="00D971B6">
        <w:rPr>
          <w:rFonts w:ascii="Arial" w:hAnsi="Arial" w:cs="Arial"/>
          <w:bCs/>
          <w:sz w:val="20"/>
          <w:szCs w:val="20"/>
          <w14:textOutline w14:w="3175" w14:cap="rnd" w14:cmpd="sng" w14:algn="ctr">
            <w14:noFill/>
            <w14:prstDash w14:val="solid"/>
            <w14:bevel/>
          </w14:textOutline>
        </w:rPr>
        <w:t xml:space="preserve">on </w:t>
      </w:r>
      <w:r w:rsidR="004C3B47">
        <w:rPr>
          <w:rFonts w:ascii="Arial" w:hAnsi="Arial" w:cs="Arial"/>
          <w:bCs/>
          <w:sz w:val="20"/>
          <w:szCs w:val="20"/>
          <w14:textOutline w14:w="3175" w14:cap="rnd" w14:cmpd="sng" w14:algn="ctr">
            <w14:noFill/>
            <w14:prstDash w14:val="solid"/>
            <w14:bevel/>
          </w14:textOutline>
        </w:rPr>
        <w:t>erinevat tüüpi haljasmaa</w:t>
      </w:r>
      <w:r w:rsidR="00594B15">
        <w:rPr>
          <w:rFonts w:ascii="Arial" w:hAnsi="Arial" w:cs="Arial"/>
          <w:bCs/>
          <w:sz w:val="20"/>
          <w:szCs w:val="20"/>
          <w14:textOutline w14:w="3175" w14:cap="rnd" w14:cmpd="sng" w14:algn="ctr">
            <w14:noFill/>
            <w14:prstDash w14:val="solid"/>
            <w14:bevel/>
          </w14:textOutline>
        </w:rPr>
        <w:t>,</w:t>
      </w:r>
      <w:r w:rsidR="004C3B47">
        <w:rPr>
          <w:rFonts w:ascii="Arial" w:hAnsi="Arial" w:cs="Arial"/>
          <w:bCs/>
          <w:sz w:val="20"/>
          <w:szCs w:val="20"/>
          <w14:textOutline w14:w="3175" w14:cap="rnd" w14:cmpd="sng" w14:algn="ctr">
            <w14:noFill/>
            <w14:prstDash w14:val="solid"/>
            <w14:bevel/>
          </w14:textOutline>
        </w:rPr>
        <w:t xml:space="preserve"> hoonestamise võimaluseta.</w:t>
      </w:r>
    </w:p>
    <w:p w14:paraId="74027EEF" w14:textId="101D9297" w:rsidR="00FF2528" w:rsidRDefault="00F2692F" w:rsidP="004B7E2D">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A</w:t>
      </w:r>
      <w:r w:rsidR="009529B6">
        <w:rPr>
          <w:rFonts w:ascii="Arial" w:hAnsi="Arial" w:cs="Arial"/>
          <w:bCs/>
          <w:sz w:val="20"/>
          <w:szCs w:val="20"/>
          <w14:textOutline w14:w="3175" w14:cap="rnd" w14:cmpd="sng" w14:algn="ctr">
            <w14:noFill/>
            <w14:prstDash w14:val="solid"/>
            <w14:bevel/>
          </w14:textOutline>
        </w:rPr>
        <w:t>jutis</w:t>
      </w:r>
      <w:r w:rsidR="00ED0F0C">
        <w:rPr>
          <w:rFonts w:ascii="Arial" w:hAnsi="Arial" w:cs="Arial"/>
          <w:bCs/>
          <w:sz w:val="20"/>
          <w:szCs w:val="20"/>
          <w14:textOutline w14:w="3175" w14:cap="rnd" w14:cmpd="sng" w14:algn="ctr">
            <w14:noFill/>
            <w14:prstDash w14:val="solid"/>
            <w14:bevel/>
          </w14:textOutline>
        </w:rPr>
        <w:t>t</w:t>
      </w:r>
      <w:r w:rsidR="009529B6">
        <w:rPr>
          <w:rFonts w:ascii="Arial" w:hAnsi="Arial" w:cs="Arial"/>
          <w:bCs/>
          <w:sz w:val="20"/>
          <w:szCs w:val="20"/>
          <w14:textOutline w14:w="3175" w14:cap="rnd" w14:cmpd="sng" w14:algn="ctr">
            <w14:noFill/>
            <w14:prstDash w14:val="solid"/>
            <w14:bevel/>
          </w14:textOutline>
        </w:rPr>
        <w:t xml:space="preserve"> planeerimis- ja ehituskeel</w:t>
      </w:r>
      <w:r w:rsidR="00ED0F0C">
        <w:rPr>
          <w:rFonts w:ascii="Arial" w:hAnsi="Arial" w:cs="Arial"/>
          <w:bCs/>
          <w:sz w:val="20"/>
          <w:szCs w:val="20"/>
          <w14:textOutline w14:w="3175" w14:cap="rnd" w14:cmpd="sng" w14:algn="ctr">
            <w14:noFill/>
            <w14:prstDash w14:val="solid"/>
            <w14:bevel/>
          </w14:textOutline>
        </w:rPr>
        <w:t>d</w:t>
      </w:r>
      <w:r w:rsidR="009529B6">
        <w:rPr>
          <w:rFonts w:ascii="Arial" w:hAnsi="Arial" w:cs="Arial"/>
          <w:bCs/>
          <w:sz w:val="20"/>
          <w:szCs w:val="20"/>
          <w14:textOutline w14:w="3175" w14:cap="rnd" w14:cmpd="sng" w14:algn="ctr">
            <w14:noFill/>
            <w14:prstDash w14:val="solid"/>
            <w14:bevel/>
          </w14:textOutline>
        </w:rPr>
        <w:t xml:space="preserve">u </w:t>
      </w:r>
      <w:r w:rsidR="0025168B">
        <w:rPr>
          <w:rFonts w:ascii="Arial" w:hAnsi="Arial" w:cs="Arial"/>
          <w:bCs/>
          <w:sz w:val="20"/>
          <w:szCs w:val="20"/>
          <w14:textOutline w14:w="3175" w14:cap="rnd" w14:cmpd="sng" w14:algn="ctr">
            <w14:noFill/>
            <w14:prstDash w14:val="solid"/>
            <w14:bevel/>
          </w14:textOutline>
        </w:rPr>
        <w:t xml:space="preserve">on otstarbekas </w:t>
      </w:r>
      <w:r w:rsidR="00ED0F0C">
        <w:rPr>
          <w:rFonts w:ascii="Arial" w:hAnsi="Arial" w:cs="Arial"/>
          <w:bCs/>
          <w:sz w:val="20"/>
          <w:szCs w:val="20"/>
          <w14:textOutline w14:w="3175" w14:cap="rnd" w14:cmpd="sng" w14:algn="ctr">
            <w14:noFill/>
            <w14:prstDash w14:val="solid"/>
            <w14:bevel/>
          </w14:textOutline>
        </w:rPr>
        <w:t>rakenda</w:t>
      </w:r>
      <w:r w:rsidR="0025168B">
        <w:rPr>
          <w:rFonts w:ascii="Arial" w:hAnsi="Arial" w:cs="Arial"/>
          <w:bCs/>
          <w:sz w:val="20"/>
          <w:szCs w:val="20"/>
          <w14:textOutline w14:w="3175" w14:cap="rnd" w14:cmpd="sng" w14:algn="ctr">
            <w14:noFill/>
            <w14:prstDash w14:val="solid"/>
            <w14:bevel/>
          </w14:textOutline>
        </w:rPr>
        <w:t>da</w:t>
      </w:r>
      <w:r w:rsidR="00ED0F0C">
        <w:rPr>
          <w:rFonts w:ascii="Arial" w:hAnsi="Arial" w:cs="Arial"/>
          <w:bCs/>
          <w:sz w:val="20"/>
          <w:szCs w:val="20"/>
          <w14:textOutline w14:w="3175" w14:cap="rnd" w14:cmpd="sng" w14:algn="ctr">
            <w14:noFill/>
            <w14:prstDash w14:val="solid"/>
            <w14:bevel/>
          </w14:textOutline>
        </w:rPr>
        <w:t xml:space="preserve"> eelkõige </w:t>
      </w:r>
      <w:r w:rsidR="00674B9F">
        <w:rPr>
          <w:rFonts w:ascii="Arial" w:hAnsi="Arial" w:cs="Arial"/>
          <w:bCs/>
          <w:sz w:val="20"/>
          <w:szCs w:val="20"/>
          <w14:textOutline w14:w="3175" w14:cap="rnd" w14:cmpd="sng" w14:algn="ctr">
            <w14:noFill/>
            <w14:prstDash w14:val="solid"/>
            <w14:bevel/>
          </w14:textOutline>
        </w:rPr>
        <w:t xml:space="preserve">eraomandis </w:t>
      </w:r>
      <w:r w:rsidR="00613148">
        <w:rPr>
          <w:rFonts w:ascii="Arial" w:hAnsi="Arial" w:cs="Arial"/>
          <w:bCs/>
          <w:sz w:val="20"/>
          <w:szCs w:val="20"/>
          <w14:textOutline w14:w="3175" w14:cap="rnd" w14:cmpd="sng" w14:algn="ctr">
            <w14:noFill/>
            <w14:prstDash w14:val="solid"/>
            <w14:bevel/>
          </w14:textOutline>
        </w:rPr>
        <w:t>olevatele kinnistutele, sest</w:t>
      </w:r>
      <w:r>
        <w:rPr>
          <w:rFonts w:ascii="Arial" w:hAnsi="Arial" w:cs="Arial"/>
          <w:bCs/>
          <w:sz w:val="20"/>
          <w:szCs w:val="20"/>
          <w14:textOutline w14:w="3175" w14:cap="rnd" w14:cmpd="sng" w14:algn="ctr">
            <w14:noFill/>
            <w14:prstDash w14:val="solid"/>
            <w14:bevel/>
          </w14:textOutline>
        </w:rPr>
        <w:t xml:space="preserve"> </w:t>
      </w:r>
      <w:r w:rsidR="00B13046">
        <w:rPr>
          <w:rFonts w:ascii="Arial" w:hAnsi="Arial" w:cs="Arial"/>
          <w:bCs/>
          <w:sz w:val="20"/>
          <w:szCs w:val="20"/>
          <w14:textOutline w14:w="3175" w14:cap="rnd" w14:cmpd="sng" w14:algn="ctr">
            <w14:noFill/>
            <w14:prstDash w14:val="solid"/>
            <w14:bevel/>
          </w14:textOutline>
        </w:rPr>
        <w:t>kehtivate planeeringute elluviimine</w:t>
      </w:r>
      <w:r w:rsidR="000C64EA">
        <w:rPr>
          <w:rFonts w:ascii="Arial" w:hAnsi="Arial" w:cs="Arial"/>
          <w:bCs/>
          <w:sz w:val="20"/>
          <w:szCs w:val="20"/>
          <w14:textOutline w14:w="3175" w14:cap="rnd" w14:cmpd="sng" w14:algn="ctr">
            <w14:noFill/>
            <w14:prstDash w14:val="solid"/>
            <w14:bevel/>
          </w14:textOutline>
        </w:rPr>
        <w:t xml:space="preserve"> enne uue üldplaneeringu kehtestamist</w:t>
      </w:r>
      <w:r w:rsidR="007E06D5">
        <w:rPr>
          <w:rFonts w:ascii="Arial" w:hAnsi="Arial" w:cs="Arial"/>
          <w:bCs/>
          <w:sz w:val="20"/>
          <w:szCs w:val="20"/>
          <w14:textOutline w14:w="3175" w14:cap="rnd" w14:cmpd="sng" w14:algn="ctr">
            <w14:noFill/>
            <w14:prstDash w14:val="solid"/>
            <w14:bevel/>
          </w14:textOutline>
        </w:rPr>
        <w:t xml:space="preserve"> on eelkõige </w:t>
      </w:r>
      <w:r w:rsidR="00260227">
        <w:rPr>
          <w:rFonts w:ascii="Arial" w:hAnsi="Arial" w:cs="Arial"/>
          <w:bCs/>
          <w:sz w:val="20"/>
          <w:szCs w:val="20"/>
          <w14:textOutline w14:w="3175" w14:cap="rnd" w14:cmpd="sng" w14:algn="ctr">
            <w14:noFill/>
            <w14:prstDash w14:val="solid"/>
            <w14:bevel/>
          </w14:textOutline>
        </w:rPr>
        <w:t>kinnistuomanike erahuvides</w:t>
      </w:r>
      <w:r w:rsidR="0056531B">
        <w:rPr>
          <w:rFonts w:ascii="Arial" w:hAnsi="Arial" w:cs="Arial"/>
          <w:bCs/>
          <w:sz w:val="20"/>
          <w:szCs w:val="20"/>
          <w14:textOutline w14:w="3175" w14:cap="rnd" w14:cmpd="sng" w14:algn="ctr">
            <w14:noFill/>
            <w14:prstDash w14:val="solid"/>
            <w14:bevel/>
          </w14:textOutline>
        </w:rPr>
        <w:t>.</w:t>
      </w:r>
      <w:r w:rsidR="005F58F4">
        <w:rPr>
          <w:rFonts w:ascii="Arial" w:hAnsi="Arial" w:cs="Arial"/>
          <w:bCs/>
          <w:sz w:val="20"/>
          <w:szCs w:val="20"/>
          <w14:textOutline w14:w="3175" w14:cap="rnd" w14:cmpd="sng" w14:algn="ctr">
            <w14:noFill/>
            <w14:prstDash w14:val="solid"/>
            <w14:bevel/>
          </w14:textOutline>
        </w:rPr>
        <w:t xml:space="preserve"> </w:t>
      </w:r>
      <w:r w:rsidR="00613148">
        <w:rPr>
          <w:rFonts w:ascii="Arial" w:hAnsi="Arial" w:cs="Arial"/>
          <w:bCs/>
          <w:sz w:val="20"/>
          <w:szCs w:val="20"/>
          <w14:textOutline w14:w="3175" w14:cap="rnd" w14:cmpd="sng" w14:algn="ctr">
            <w14:noFill/>
            <w14:prstDash w14:val="solid"/>
            <w14:bevel/>
          </w14:textOutline>
        </w:rPr>
        <w:t>Siiski</w:t>
      </w:r>
      <w:r w:rsidR="00DB6E64">
        <w:rPr>
          <w:rFonts w:ascii="Arial" w:hAnsi="Arial" w:cs="Arial"/>
          <w:bCs/>
          <w:sz w:val="20"/>
          <w:szCs w:val="20"/>
          <w14:textOutline w14:w="3175" w14:cap="rnd" w14:cmpd="sng" w14:algn="ctr">
            <w14:noFill/>
            <w14:prstDash w14:val="solid"/>
            <w14:bevel/>
          </w14:textOutline>
        </w:rPr>
        <w:t xml:space="preserve"> võib teatud juhtudel osutuda vajalikuks keelu seadmine </w:t>
      </w:r>
      <w:r w:rsidR="00D96E2F">
        <w:rPr>
          <w:rFonts w:ascii="Arial" w:hAnsi="Arial" w:cs="Arial"/>
          <w:bCs/>
          <w:sz w:val="20"/>
          <w:szCs w:val="20"/>
          <w14:textOutline w14:w="3175" w14:cap="rnd" w14:cmpd="sng" w14:algn="ctr">
            <w14:noFill/>
            <w14:prstDash w14:val="solid"/>
            <w14:bevel/>
          </w14:textOutline>
        </w:rPr>
        <w:t>ka riigimaale, kui on põhjust eeldada</w:t>
      </w:r>
      <w:r w:rsidR="005A278F">
        <w:rPr>
          <w:rFonts w:ascii="Arial" w:hAnsi="Arial" w:cs="Arial"/>
          <w:bCs/>
          <w:sz w:val="20"/>
          <w:szCs w:val="20"/>
          <w14:textOutline w14:w="3175" w14:cap="rnd" w14:cmpd="sng" w14:algn="ctr">
            <w14:noFill/>
            <w14:prstDash w14:val="solid"/>
            <w14:bevel/>
          </w14:textOutline>
        </w:rPr>
        <w:t xml:space="preserve">, et see võidakse lähitulevikus </w:t>
      </w:r>
      <w:r w:rsidR="00B5776B">
        <w:rPr>
          <w:rFonts w:ascii="Arial" w:hAnsi="Arial" w:cs="Arial"/>
          <w:bCs/>
          <w:sz w:val="20"/>
          <w:szCs w:val="20"/>
          <w14:textOutline w14:w="3175" w14:cap="rnd" w14:cmpd="sng" w14:algn="ctr">
            <w14:noFill/>
            <w14:prstDash w14:val="solid"/>
            <w14:bevel/>
          </w14:textOutline>
        </w:rPr>
        <w:t xml:space="preserve">eraomandisse </w:t>
      </w:r>
      <w:r w:rsidR="005A278F">
        <w:rPr>
          <w:rFonts w:ascii="Arial" w:hAnsi="Arial" w:cs="Arial"/>
          <w:bCs/>
          <w:sz w:val="20"/>
          <w:szCs w:val="20"/>
          <w14:textOutline w14:w="3175" w14:cap="rnd" w14:cmpd="sng" w14:algn="ctr">
            <w14:noFill/>
            <w14:prstDash w14:val="solid"/>
            <w14:bevel/>
          </w14:textOutline>
        </w:rPr>
        <w:t>võõrandada.</w:t>
      </w:r>
      <w:r w:rsidR="00B5776B">
        <w:rPr>
          <w:rFonts w:ascii="Arial" w:hAnsi="Arial" w:cs="Arial"/>
          <w:bCs/>
          <w:sz w:val="20"/>
          <w:szCs w:val="20"/>
          <w14:textOutline w14:w="3175" w14:cap="rnd" w14:cmpd="sng" w14:algn="ctr">
            <w14:noFill/>
            <w14:prstDash w14:val="solid"/>
            <w14:bevel/>
          </w14:textOutline>
        </w:rPr>
        <w:t xml:space="preserve"> </w:t>
      </w:r>
      <w:r w:rsidR="00AD38C9">
        <w:rPr>
          <w:rFonts w:ascii="Arial" w:hAnsi="Arial" w:cs="Arial"/>
          <w:bCs/>
          <w:sz w:val="20"/>
          <w:szCs w:val="20"/>
          <w14:textOutline w14:w="3175" w14:cap="rnd" w14:cmpd="sng" w14:algn="ctr">
            <w14:noFill/>
            <w14:prstDash w14:val="solid"/>
            <w14:bevel/>
          </w14:textOutline>
        </w:rPr>
        <w:t>Munitsipaalomandi</w:t>
      </w:r>
      <w:r w:rsidR="005F28D5">
        <w:rPr>
          <w:rFonts w:ascii="Arial" w:hAnsi="Arial" w:cs="Arial"/>
          <w:bCs/>
          <w:sz w:val="20"/>
          <w:szCs w:val="20"/>
          <w14:textOutline w14:w="3175" w14:cap="rnd" w14:cmpd="sng" w14:algn="ctr">
            <w14:noFill/>
            <w14:prstDash w14:val="solid"/>
            <w14:bevel/>
          </w14:textOutline>
        </w:rPr>
        <w:t xml:space="preserve">le keelu rakendamine ei ole </w:t>
      </w:r>
      <w:r w:rsidR="003D2CDB">
        <w:rPr>
          <w:rFonts w:ascii="Arial" w:hAnsi="Arial" w:cs="Arial"/>
          <w:bCs/>
          <w:sz w:val="20"/>
          <w:szCs w:val="20"/>
          <w14:textOutline w14:w="3175" w14:cap="rnd" w14:cmpd="sng" w14:algn="ctr">
            <w14:noFill/>
            <w14:prstDash w14:val="solid"/>
            <w14:bevel/>
          </w14:textOutline>
        </w:rPr>
        <w:t xml:space="preserve">üldjuhul </w:t>
      </w:r>
      <w:r w:rsidR="008449DA">
        <w:rPr>
          <w:rFonts w:ascii="Arial" w:hAnsi="Arial" w:cs="Arial"/>
          <w:bCs/>
          <w:sz w:val="20"/>
          <w:szCs w:val="20"/>
          <w14:textOutline w14:w="3175" w14:cap="rnd" w14:cmpd="sng" w14:algn="ctr">
            <w14:noFill/>
            <w14:prstDash w14:val="solid"/>
            <w14:bevel/>
          </w14:textOutline>
        </w:rPr>
        <w:t xml:space="preserve">vajalik, sest </w:t>
      </w:r>
      <w:r w:rsidR="00477FF2">
        <w:rPr>
          <w:rFonts w:ascii="Arial" w:hAnsi="Arial" w:cs="Arial"/>
          <w:bCs/>
          <w:sz w:val="20"/>
          <w:szCs w:val="20"/>
          <w14:textOutline w14:w="3175" w14:cap="rnd" w14:cmpd="sng" w14:algn="ctr">
            <w14:noFill/>
            <w14:prstDash w14:val="solid"/>
            <w14:bevel/>
          </w14:textOutline>
        </w:rPr>
        <w:t xml:space="preserve">vald lähtub </w:t>
      </w:r>
      <w:r w:rsidR="00036830">
        <w:rPr>
          <w:rFonts w:ascii="Arial" w:hAnsi="Arial" w:cs="Arial"/>
          <w:bCs/>
          <w:sz w:val="20"/>
          <w:szCs w:val="20"/>
          <w14:textOutline w14:w="3175" w14:cap="rnd" w14:cmpd="sng" w14:algn="ctr">
            <w14:noFill/>
            <w14:prstDash w14:val="solid"/>
            <w14:bevel/>
          </w14:textOutline>
        </w:rPr>
        <w:t xml:space="preserve">selletagi </w:t>
      </w:r>
      <w:r w:rsidR="00DB6B80">
        <w:rPr>
          <w:rFonts w:ascii="Arial" w:hAnsi="Arial" w:cs="Arial"/>
          <w:bCs/>
          <w:sz w:val="20"/>
          <w:szCs w:val="20"/>
          <w14:textOutline w14:w="3175" w14:cap="rnd" w14:cmpd="sng" w14:algn="ctr">
            <w14:noFill/>
            <w14:prstDash w14:val="solid"/>
            <w14:bevel/>
          </w14:textOutline>
        </w:rPr>
        <w:t xml:space="preserve">planeerimis- ja ehitusvaldkonna </w:t>
      </w:r>
      <w:r w:rsidR="00CA2885">
        <w:rPr>
          <w:rFonts w:ascii="Arial" w:hAnsi="Arial" w:cs="Arial"/>
          <w:bCs/>
          <w:sz w:val="20"/>
          <w:szCs w:val="20"/>
          <w14:textOutline w14:w="3175" w14:cap="rnd" w14:cmpd="sng" w14:algn="ctr">
            <w14:noFill/>
            <w14:prstDash w14:val="solid"/>
            <w14:bevel/>
          </w14:textOutline>
        </w:rPr>
        <w:t>suunamisel enda seatud arengueesmärkidest ja ruumiloome põhimõtetest.</w:t>
      </w:r>
      <w:r w:rsidR="003D2CDB">
        <w:rPr>
          <w:rFonts w:ascii="Arial" w:hAnsi="Arial" w:cs="Arial"/>
          <w:bCs/>
          <w:sz w:val="20"/>
          <w:szCs w:val="20"/>
          <w14:textOutline w14:w="3175" w14:cap="rnd" w14:cmpd="sng" w14:algn="ctr">
            <w14:noFill/>
            <w14:prstDash w14:val="solid"/>
            <w14:bevel/>
          </w14:textOutline>
        </w:rPr>
        <w:t xml:space="preserve"> Üksikutel juhtudel, kui tegemist ei ole teedevõrgu väljaehitamiseks vajalike maadega on seda siiski otstarbekas kaaluda.</w:t>
      </w:r>
    </w:p>
    <w:p w14:paraId="4D0FB2A7" w14:textId="63A6480D" w:rsidR="00D91F98" w:rsidRDefault="00B35A1D" w:rsidP="004B7E2D">
      <w:pPr>
        <w:spacing w:after="240"/>
        <w:jc w:val="both"/>
        <w:rPr>
          <w:rFonts w:ascii="Arial" w:hAnsi="Arial" w:cs="Arial"/>
          <w:sz w:val="20"/>
          <w:szCs w:val="20"/>
        </w:rPr>
      </w:pPr>
      <w:r>
        <w:rPr>
          <w:rFonts w:ascii="Arial" w:hAnsi="Arial" w:cs="Arial"/>
          <w:bCs/>
          <w:sz w:val="20"/>
          <w:szCs w:val="20"/>
          <w14:textOutline w14:w="3175" w14:cap="rnd" w14:cmpd="sng" w14:algn="ctr">
            <w14:noFill/>
            <w14:prstDash w14:val="solid"/>
            <w14:bevel/>
          </w14:textOutline>
        </w:rPr>
        <w:t xml:space="preserve">Ajutise planeerimis- ja ehituskeelu </w:t>
      </w:r>
      <w:r w:rsidR="009C77A7">
        <w:rPr>
          <w:rFonts w:ascii="Arial" w:hAnsi="Arial" w:cs="Arial"/>
          <w:bCs/>
          <w:sz w:val="20"/>
          <w:szCs w:val="20"/>
          <w14:textOutline w14:w="3175" w14:cap="rnd" w14:cmpd="sng" w14:algn="ctr">
            <w14:noFill/>
            <w14:prstDash w14:val="solid"/>
            <w14:bevel/>
          </w14:textOutline>
        </w:rPr>
        <w:t>kehtestamise ruumilise ulatuse väljaselgitamiseks on võetud</w:t>
      </w:r>
      <w:r w:rsidR="00CA756E">
        <w:rPr>
          <w:rFonts w:ascii="Arial" w:hAnsi="Arial" w:cs="Arial"/>
          <w:bCs/>
          <w:sz w:val="20"/>
          <w:szCs w:val="20"/>
          <w14:textOutline w14:w="3175" w14:cap="rnd" w14:cmpd="sng" w14:algn="ctr">
            <w14:noFill/>
            <w14:prstDash w14:val="solid"/>
            <w14:bevel/>
          </w14:textOutline>
        </w:rPr>
        <w:t xml:space="preserve"> </w:t>
      </w:r>
      <w:r w:rsidR="001A6737">
        <w:rPr>
          <w:rFonts w:ascii="Arial" w:hAnsi="Arial" w:cs="Arial"/>
          <w:bCs/>
          <w:sz w:val="20"/>
          <w:szCs w:val="20"/>
          <w14:textOutline w14:w="3175" w14:cap="rnd" w14:cmpd="sng" w14:algn="ctr">
            <w14:noFill/>
            <w14:prstDash w14:val="solid"/>
            <w14:bevel/>
          </w14:textOutline>
        </w:rPr>
        <w:t xml:space="preserve">aluseks </w:t>
      </w:r>
      <w:r w:rsidR="00CA756E">
        <w:rPr>
          <w:rFonts w:ascii="Arial" w:hAnsi="Arial" w:cs="Arial"/>
          <w:bCs/>
          <w:sz w:val="20"/>
          <w:szCs w:val="20"/>
          <w14:textOutline w14:w="3175" w14:cap="rnd" w14:cmpd="sng" w14:algn="ctr">
            <w14:noFill/>
            <w14:prstDash w14:val="solid"/>
            <w14:bevel/>
          </w14:textOutline>
        </w:rPr>
        <w:t>Viimsi valla mandriosa üldplaneerin</w:t>
      </w:r>
      <w:r w:rsidR="00100E34">
        <w:rPr>
          <w:rFonts w:ascii="Arial" w:hAnsi="Arial" w:cs="Arial"/>
          <w:bCs/>
          <w:sz w:val="20"/>
          <w:szCs w:val="20"/>
          <w14:textOutline w14:w="3175" w14:cap="rnd" w14:cmpd="sng" w14:algn="ctr">
            <w14:noFill/>
            <w14:prstDash w14:val="solid"/>
            <w14:bevel/>
          </w14:textOutline>
        </w:rPr>
        <w:t>g</w:t>
      </w:r>
      <w:r w:rsidR="00F62107">
        <w:rPr>
          <w:rFonts w:ascii="Arial" w:hAnsi="Arial" w:cs="Arial"/>
          <w:bCs/>
          <w:sz w:val="20"/>
          <w:szCs w:val="20"/>
          <w14:textOutline w14:w="3175" w14:cap="rnd" w14:cmpd="sng" w14:algn="ctr">
            <w14:noFill/>
            <w14:prstDash w14:val="solid"/>
            <w14:bevel/>
          </w14:textOutline>
        </w:rPr>
        <w:t>u kehtestatud muudatustega koondkaart</w:t>
      </w:r>
      <w:r w:rsidR="00D21332">
        <w:rPr>
          <w:rFonts w:ascii="Arial" w:hAnsi="Arial" w:cs="Arial"/>
          <w:bCs/>
          <w:sz w:val="20"/>
          <w:szCs w:val="20"/>
          <w14:textOutline w14:w="3175" w14:cap="rnd" w14:cmpd="sng" w14:algn="ctr">
            <w14:noFill/>
            <w14:prstDash w14:val="solid"/>
            <w14:bevel/>
          </w14:textOutline>
        </w:rPr>
        <w:t>, mis</w:t>
      </w:r>
      <w:r w:rsidR="005121D6">
        <w:rPr>
          <w:rFonts w:ascii="Arial" w:hAnsi="Arial" w:cs="Arial"/>
          <w:bCs/>
          <w:sz w:val="20"/>
          <w:szCs w:val="20"/>
          <w14:textOutline w14:w="3175" w14:cap="rnd" w14:cmpd="sng" w14:algn="ctr">
            <w14:noFill/>
            <w14:prstDash w14:val="solid"/>
            <w14:bevel/>
          </w14:textOutline>
        </w:rPr>
        <w:t xml:space="preserve"> sisaldab muuhulgas </w:t>
      </w:r>
      <w:r w:rsidR="00D21332">
        <w:rPr>
          <w:rFonts w:ascii="Arial" w:hAnsi="Arial" w:cs="Arial"/>
          <w:sz w:val="20"/>
          <w:szCs w:val="20"/>
        </w:rPr>
        <w:t xml:space="preserve">Äigrumäe küla, Laiaküla küla ja osaliselt Metsakasti küla üldplaneeringu </w:t>
      </w:r>
      <w:r w:rsidR="004A54D8">
        <w:rPr>
          <w:rFonts w:ascii="Arial" w:hAnsi="Arial" w:cs="Arial"/>
          <w:sz w:val="20"/>
          <w:szCs w:val="20"/>
        </w:rPr>
        <w:t xml:space="preserve">ning </w:t>
      </w:r>
      <w:r w:rsidR="00CE0114">
        <w:rPr>
          <w:rFonts w:ascii="Arial" w:hAnsi="Arial" w:cs="Arial"/>
          <w:sz w:val="20"/>
          <w:szCs w:val="20"/>
        </w:rPr>
        <w:t xml:space="preserve">kumbagi </w:t>
      </w:r>
      <w:r w:rsidR="004A54D8">
        <w:rPr>
          <w:rFonts w:ascii="Arial" w:hAnsi="Arial" w:cs="Arial"/>
          <w:sz w:val="20"/>
          <w:szCs w:val="20"/>
        </w:rPr>
        <w:t xml:space="preserve">üldplaneeringut muutvate detailplaneeringute </w:t>
      </w:r>
      <w:r w:rsidR="004A54D8" w:rsidRPr="001E7A26">
        <w:rPr>
          <w:rFonts w:ascii="Arial" w:hAnsi="Arial" w:cs="Arial"/>
          <w:sz w:val="20"/>
          <w:szCs w:val="20"/>
        </w:rPr>
        <w:t>andmeid</w:t>
      </w:r>
      <w:r w:rsidR="009D3822" w:rsidRPr="001E7A26">
        <w:rPr>
          <w:rFonts w:ascii="Arial" w:hAnsi="Arial" w:cs="Arial"/>
          <w:sz w:val="20"/>
          <w:szCs w:val="20"/>
        </w:rPr>
        <w:t>.</w:t>
      </w:r>
      <w:r w:rsidR="00FC24E6" w:rsidRPr="001E7A26">
        <w:rPr>
          <w:rFonts w:ascii="Arial" w:hAnsi="Arial" w:cs="Arial"/>
          <w:sz w:val="20"/>
          <w:szCs w:val="20"/>
        </w:rPr>
        <w:t xml:space="preserve"> </w:t>
      </w:r>
      <w:r w:rsidR="002758B1" w:rsidRPr="001E7A26">
        <w:rPr>
          <w:rFonts w:ascii="Arial" w:hAnsi="Arial" w:cs="Arial"/>
          <w:sz w:val="20"/>
          <w:szCs w:val="20"/>
        </w:rPr>
        <w:t xml:space="preserve">Koondkaart ei sisalda </w:t>
      </w:r>
      <w:r w:rsidR="001E7A26" w:rsidRPr="001E7A26">
        <w:rPr>
          <w:rFonts w:ascii="Arial" w:hAnsi="Arial" w:cs="Arial"/>
          <w:sz w:val="20"/>
          <w:szCs w:val="20"/>
        </w:rPr>
        <w:t>Viimsi Vallavolikogu 29.04.2008 määrusega nr 7 kehtestatud Lubja küla klindiastangu piirkonna üldplaneeringu</w:t>
      </w:r>
      <w:r w:rsidR="001E7A26">
        <w:rPr>
          <w:rFonts w:ascii="Arial" w:hAnsi="Arial" w:cs="Arial"/>
          <w:sz w:val="20"/>
          <w:szCs w:val="20"/>
        </w:rPr>
        <w:t xml:space="preserve"> andmeid</w:t>
      </w:r>
      <w:r w:rsidR="005E7E64">
        <w:rPr>
          <w:rFonts w:ascii="Arial" w:hAnsi="Arial" w:cs="Arial"/>
          <w:sz w:val="20"/>
          <w:szCs w:val="20"/>
        </w:rPr>
        <w:t xml:space="preserve">, </w:t>
      </w:r>
      <w:r w:rsidR="00BC5CB8">
        <w:rPr>
          <w:rFonts w:ascii="Arial" w:hAnsi="Arial" w:cs="Arial"/>
          <w:sz w:val="20"/>
          <w:szCs w:val="20"/>
        </w:rPr>
        <w:t>mi</w:t>
      </w:r>
      <w:r w:rsidR="007B6A8A">
        <w:rPr>
          <w:rFonts w:ascii="Arial" w:hAnsi="Arial" w:cs="Arial"/>
          <w:sz w:val="20"/>
          <w:szCs w:val="20"/>
        </w:rPr>
        <w:t>lle</w:t>
      </w:r>
      <w:r w:rsidR="00C843E5">
        <w:rPr>
          <w:rFonts w:ascii="Arial" w:hAnsi="Arial" w:cs="Arial"/>
          <w:sz w:val="20"/>
          <w:szCs w:val="20"/>
        </w:rPr>
        <w:t>ga</w:t>
      </w:r>
      <w:r w:rsidR="007B6A8A">
        <w:rPr>
          <w:rFonts w:ascii="Arial" w:hAnsi="Arial" w:cs="Arial"/>
          <w:sz w:val="20"/>
          <w:szCs w:val="20"/>
        </w:rPr>
        <w:t xml:space="preserve"> loobuti</w:t>
      </w:r>
      <w:r w:rsidR="00B963ED">
        <w:rPr>
          <w:rFonts w:ascii="Arial" w:hAnsi="Arial" w:cs="Arial"/>
          <w:sz w:val="20"/>
          <w:szCs w:val="20"/>
        </w:rPr>
        <w:t xml:space="preserve"> hoonestatavate alade käsitlemisest reservaladena</w:t>
      </w:r>
      <w:r w:rsidR="0068207B">
        <w:rPr>
          <w:rFonts w:ascii="Arial" w:hAnsi="Arial" w:cs="Arial"/>
          <w:sz w:val="20"/>
          <w:szCs w:val="20"/>
        </w:rPr>
        <w:t>.</w:t>
      </w:r>
    </w:p>
    <w:p w14:paraId="545F665C" w14:textId="03283807" w:rsidR="00845977" w:rsidRPr="003E01D1" w:rsidRDefault="00845977" w:rsidP="00845977">
      <w:pPr>
        <w:spacing w:after="240"/>
        <w:jc w:val="both"/>
        <w:rPr>
          <w:rFonts w:ascii="Arial" w:hAnsi="Arial" w:cs="Arial"/>
          <w:sz w:val="20"/>
          <w:szCs w:val="20"/>
        </w:rPr>
      </w:pPr>
      <w:r w:rsidRPr="003E01D1">
        <w:rPr>
          <w:rFonts w:ascii="Arial" w:hAnsi="Arial" w:cs="Arial"/>
          <w:sz w:val="20"/>
          <w:szCs w:val="20"/>
        </w:rPr>
        <w:t xml:space="preserve">Viimsi valla mandriosa üldplaneeringu kehtestatud muudatustega koondkaart kajastab 28.02.2022 seisu. </w:t>
      </w:r>
      <w:r w:rsidR="00515F9A" w:rsidRPr="003E01D1">
        <w:rPr>
          <w:rFonts w:ascii="Arial" w:hAnsi="Arial" w:cs="Arial"/>
          <w:sz w:val="20"/>
          <w:szCs w:val="20"/>
        </w:rPr>
        <w:t>Anal</w:t>
      </w:r>
      <w:r w:rsidR="00084F9C" w:rsidRPr="003E01D1">
        <w:rPr>
          <w:rFonts w:ascii="Arial" w:hAnsi="Arial" w:cs="Arial"/>
          <w:sz w:val="20"/>
          <w:szCs w:val="20"/>
        </w:rPr>
        <w:t>üü</w:t>
      </w:r>
      <w:r w:rsidR="00515F9A" w:rsidRPr="003E01D1">
        <w:rPr>
          <w:rFonts w:ascii="Arial" w:hAnsi="Arial" w:cs="Arial"/>
          <w:sz w:val="20"/>
          <w:szCs w:val="20"/>
        </w:rPr>
        <w:t xml:space="preserve">si koostamisel </w:t>
      </w:r>
      <w:r w:rsidR="00084F9C" w:rsidRPr="003E01D1">
        <w:rPr>
          <w:rFonts w:ascii="Arial" w:hAnsi="Arial" w:cs="Arial"/>
          <w:sz w:val="20"/>
          <w:szCs w:val="20"/>
        </w:rPr>
        <w:t>on a</w:t>
      </w:r>
      <w:r w:rsidR="00753F70" w:rsidRPr="003E01D1">
        <w:rPr>
          <w:rFonts w:ascii="Arial" w:hAnsi="Arial" w:cs="Arial"/>
          <w:sz w:val="20"/>
          <w:szCs w:val="20"/>
        </w:rPr>
        <w:t>rvesse on võetud p</w:t>
      </w:r>
      <w:r w:rsidRPr="003E01D1">
        <w:rPr>
          <w:rFonts w:ascii="Arial" w:hAnsi="Arial" w:cs="Arial"/>
          <w:sz w:val="20"/>
          <w:szCs w:val="20"/>
        </w:rPr>
        <w:t>ärast koondkaardi valmimist kehtestatud detailplaneeringu</w:t>
      </w:r>
      <w:r w:rsidR="00DB15B7" w:rsidRPr="003E01D1">
        <w:rPr>
          <w:rFonts w:ascii="Arial" w:hAnsi="Arial" w:cs="Arial"/>
          <w:sz w:val="20"/>
          <w:szCs w:val="20"/>
        </w:rPr>
        <w:t>id.</w:t>
      </w:r>
      <w:r w:rsidRPr="003E01D1">
        <w:rPr>
          <w:rFonts w:ascii="Arial" w:hAnsi="Arial" w:cs="Arial"/>
          <w:sz w:val="20"/>
          <w:szCs w:val="20"/>
        </w:rPr>
        <w:t xml:space="preserve"> </w:t>
      </w:r>
      <w:r w:rsidR="00DB15B7" w:rsidRPr="003E01D1">
        <w:rPr>
          <w:rFonts w:ascii="Arial" w:hAnsi="Arial" w:cs="Arial"/>
          <w:sz w:val="20"/>
          <w:szCs w:val="20"/>
        </w:rPr>
        <w:t xml:space="preserve">Menetluses olevate detailplaneeringute puhul tuleb </w:t>
      </w:r>
      <w:r w:rsidR="00BC6327" w:rsidRPr="003E01D1">
        <w:rPr>
          <w:rFonts w:ascii="Arial" w:hAnsi="Arial" w:cs="Arial"/>
          <w:sz w:val="20"/>
          <w:szCs w:val="20"/>
        </w:rPr>
        <w:t xml:space="preserve">iga planeeringu </w:t>
      </w:r>
      <w:r w:rsidR="00D274B6" w:rsidRPr="003E01D1">
        <w:rPr>
          <w:rFonts w:ascii="Arial" w:hAnsi="Arial" w:cs="Arial"/>
          <w:sz w:val="20"/>
          <w:szCs w:val="20"/>
        </w:rPr>
        <w:t>koostamisel</w:t>
      </w:r>
      <w:r w:rsidR="00BC6327" w:rsidRPr="003E01D1">
        <w:rPr>
          <w:rFonts w:ascii="Arial" w:hAnsi="Arial" w:cs="Arial"/>
          <w:sz w:val="20"/>
          <w:szCs w:val="20"/>
        </w:rPr>
        <w:t xml:space="preserve"> eraldi hinnata, kas </w:t>
      </w:r>
      <w:r w:rsidR="00D274B6" w:rsidRPr="003E01D1">
        <w:rPr>
          <w:rFonts w:ascii="Arial" w:hAnsi="Arial" w:cs="Arial"/>
          <w:sz w:val="20"/>
          <w:szCs w:val="20"/>
        </w:rPr>
        <w:t>pakutud ruumilised lahendused on kooskõlas</w:t>
      </w:r>
      <w:r w:rsidR="00AC7931" w:rsidRPr="003E01D1">
        <w:rPr>
          <w:rFonts w:ascii="Arial" w:hAnsi="Arial" w:cs="Arial"/>
          <w:sz w:val="20"/>
          <w:szCs w:val="20"/>
        </w:rPr>
        <w:t xml:space="preserve"> </w:t>
      </w:r>
      <w:r w:rsidR="004970E2" w:rsidRPr="003E01D1">
        <w:rPr>
          <w:rFonts w:ascii="Arial" w:hAnsi="Arial" w:cs="Arial"/>
          <w:sz w:val="20"/>
          <w:szCs w:val="20"/>
        </w:rPr>
        <w:t xml:space="preserve">või kooskõlla viidavad </w:t>
      </w:r>
      <w:r w:rsidR="00AC7931" w:rsidRPr="003E01D1">
        <w:rPr>
          <w:rFonts w:ascii="Arial" w:hAnsi="Arial" w:cs="Arial"/>
          <w:sz w:val="20"/>
          <w:szCs w:val="20"/>
        </w:rPr>
        <w:t>koostatava üldplaneeringu aluspõhimõtetega</w:t>
      </w:r>
      <w:r w:rsidR="00515F9A" w:rsidRPr="003E01D1">
        <w:rPr>
          <w:rFonts w:ascii="Arial" w:hAnsi="Arial" w:cs="Arial"/>
          <w:sz w:val="20"/>
          <w:szCs w:val="20"/>
        </w:rPr>
        <w:t xml:space="preserve">. </w:t>
      </w:r>
      <w:r w:rsidR="001B25B6">
        <w:rPr>
          <w:rFonts w:ascii="Arial" w:hAnsi="Arial" w:cs="Arial"/>
          <w:sz w:val="20"/>
          <w:szCs w:val="20"/>
        </w:rPr>
        <w:t>Viiel</w:t>
      </w:r>
      <w:r w:rsidR="00D77057" w:rsidRPr="003E01D1">
        <w:rPr>
          <w:rFonts w:ascii="Arial" w:hAnsi="Arial" w:cs="Arial"/>
          <w:sz w:val="20"/>
          <w:szCs w:val="20"/>
        </w:rPr>
        <w:t xml:space="preserve"> juhul on analüüsis </w:t>
      </w:r>
      <w:r w:rsidR="001F2392" w:rsidRPr="003E01D1">
        <w:rPr>
          <w:rFonts w:ascii="Arial" w:hAnsi="Arial" w:cs="Arial"/>
          <w:sz w:val="20"/>
          <w:szCs w:val="20"/>
        </w:rPr>
        <w:t xml:space="preserve">välja toodud katastriüksuste kohta koostatud </w:t>
      </w:r>
      <w:r w:rsidR="00721C3E" w:rsidRPr="003E01D1">
        <w:rPr>
          <w:rFonts w:ascii="Arial" w:hAnsi="Arial" w:cs="Arial"/>
          <w:sz w:val="20"/>
          <w:szCs w:val="20"/>
        </w:rPr>
        <w:t xml:space="preserve">detailplaneering, mis on valla poolt vastu võetud. Nendel juhtudel võib vald </w:t>
      </w:r>
      <w:r w:rsidR="00657679" w:rsidRPr="003E01D1">
        <w:rPr>
          <w:rFonts w:ascii="Arial" w:hAnsi="Arial" w:cs="Arial"/>
          <w:sz w:val="20"/>
          <w:szCs w:val="20"/>
        </w:rPr>
        <w:t>leida</w:t>
      </w:r>
      <w:r w:rsidR="00721C3E" w:rsidRPr="003E01D1">
        <w:rPr>
          <w:rFonts w:ascii="Arial" w:hAnsi="Arial" w:cs="Arial"/>
          <w:sz w:val="20"/>
          <w:szCs w:val="20"/>
        </w:rPr>
        <w:t xml:space="preserve">, et </w:t>
      </w:r>
      <w:r w:rsidR="00EB4463" w:rsidRPr="003E01D1">
        <w:rPr>
          <w:rFonts w:ascii="Arial" w:hAnsi="Arial" w:cs="Arial"/>
          <w:sz w:val="20"/>
          <w:szCs w:val="20"/>
        </w:rPr>
        <w:t>ajutise planeerimis- ja ehituskeelu kehtestamine ei ole põhjendatud</w:t>
      </w:r>
      <w:r w:rsidR="00996941" w:rsidRPr="003E01D1">
        <w:rPr>
          <w:rFonts w:ascii="Arial" w:hAnsi="Arial" w:cs="Arial"/>
          <w:sz w:val="20"/>
          <w:szCs w:val="20"/>
        </w:rPr>
        <w:t xml:space="preserve"> või </w:t>
      </w:r>
      <w:r w:rsidR="0051254E" w:rsidRPr="003E01D1">
        <w:rPr>
          <w:rFonts w:ascii="Arial" w:hAnsi="Arial" w:cs="Arial"/>
          <w:sz w:val="20"/>
          <w:szCs w:val="20"/>
        </w:rPr>
        <w:t xml:space="preserve">näiteks </w:t>
      </w:r>
      <w:r w:rsidR="007E5B3E" w:rsidRPr="003E01D1">
        <w:rPr>
          <w:rFonts w:ascii="Arial" w:hAnsi="Arial" w:cs="Arial"/>
          <w:sz w:val="20"/>
          <w:szCs w:val="20"/>
        </w:rPr>
        <w:t xml:space="preserve">pidada vajalikuks </w:t>
      </w:r>
      <w:r w:rsidR="0051254E" w:rsidRPr="003E01D1">
        <w:rPr>
          <w:rFonts w:ascii="Arial" w:hAnsi="Arial" w:cs="Arial"/>
          <w:sz w:val="20"/>
          <w:szCs w:val="20"/>
        </w:rPr>
        <w:t>otsustada</w:t>
      </w:r>
      <w:r w:rsidR="00996941" w:rsidRPr="003E01D1">
        <w:rPr>
          <w:rFonts w:ascii="Arial" w:hAnsi="Arial" w:cs="Arial"/>
          <w:sz w:val="20"/>
          <w:szCs w:val="20"/>
        </w:rPr>
        <w:t xml:space="preserve"> ehituskeelu kehtestami</w:t>
      </w:r>
      <w:r w:rsidR="0051254E" w:rsidRPr="003E01D1">
        <w:rPr>
          <w:rFonts w:ascii="Arial" w:hAnsi="Arial" w:cs="Arial"/>
          <w:sz w:val="20"/>
          <w:szCs w:val="20"/>
        </w:rPr>
        <w:t>n</w:t>
      </w:r>
      <w:r w:rsidR="00996941" w:rsidRPr="003E01D1">
        <w:rPr>
          <w:rFonts w:ascii="Arial" w:hAnsi="Arial" w:cs="Arial"/>
          <w:sz w:val="20"/>
          <w:szCs w:val="20"/>
        </w:rPr>
        <w:t xml:space="preserve">e </w:t>
      </w:r>
      <w:r w:rsidR="0051254E" w:rsidRPr="003E01D1">
        <w:rPr>
          <w:rFonts w:ascii="Arial" w:hAnsi="Arial" w:cs="Arial"/>
          <w:sz w:val="20"/>
          <w:szCs w:val="20"/>
        </w:rPr>
        <w:t>sõltuvalt</w:t>
      </w:r>
      <w:r w:rsidR="00996941" w:rsidRPr="003E01D1">
        <w:rPr>
          <w:rFonts w:ascii="Arial" w:hAnsi="Arial" w:cs="Arial"/>
          <w:sz w:val="20"/>
          <w:szCs w:val="20"/>
        </w:rPr>
        <w:t xml:space="preserve"> </w:t>
      </w:r>
      <w:r w:rsidR="0051254E" w:rsidRPr="003E01D1">
        <w:rPr>
          <w:rFonts w:ascii="Arial" w:hAnsi="Arial" w:cs="Arial"/>
          <w:sz w:val="20"/>
          <w:szCs w:val="20"/>
        </w:rPr>
        <w:t xml:space="preserve">avaliku </w:t>
      </w:r>
      <w:r w:rsidR="00996941" w:rsidRPr="003E01D1">
        <w:rPr>
          <w:rFonts w:ascii="Arial" w:hAnsi="Arial" w:cs="Arial"/>
          <w:sz w:val="20"/>
          <w:szCs w:val="20"/>
        </w:rPr>
        <w:t>väljapaneku tulemuste</w:t>
      </w:r>
      <w:r w:rsidR="0051254E" w:rsidRPr="003E01D1">
        <w:rPr>
          <w:rFonts w:ascii="Arial" w:hAnsi="Arial" w:cs="Arial"/>
          <w:sz w:val="20"/>
          <w:szCs w:val="20"/>
        </w:rPr>
        <w:t>st</w:t>
      </w:r>
      <w:r w:rsidR="00996941" w:rsidRPr="003E01D1">
        <w:rPr>
          <w:rFonts w:ascii="Arial" w:hAnsi="Arial" w:cs="Arial"/>
          <w:sz w:val="20"/>
          <w:szCs w:val="20"/>
        </w:rPr>
        <w:t>.</w:t>
      </w:r>
    </w:p>
    <w:p w14:paraId="15B6BE92" w14:textId="1FB80BD8" w:rsidR="00056294" w:rsidRPr="004D6517" w:rsidRDefault="004D6517" w:rsidP="004B7E2D">
      <w:pPr>
        <w:spacing w:after="240"/>
        <w:jc w:val="both"/>
        <w:rPr>
          <w:rFonts w:ascii="Arial" w:hAnsi="Arial" w:cs="Arial"/>
          <w:color w:val="70AD47" w:themeColor="accent6"/>
          <w:sz w:val="20"/>
          <w:szCs w:val="20"/>
        </w:rPr>
      </w:pPr>
      <w:r w:rsidRPr="003E01D1">
        <w:rPr>
          <w:rFonts w:ascii="Arial" w:hAnsi="Arial" w:cs="Arial"/>
          <w:sz w:val="20"/>
          <w:szCs w:val="20"/>
        </w:rPr>
        <w:t xml:space="preserve">Viimsi </w:t>
      </w:r>
      <w:r w:rsidR="00594B15" w:rsidRPr="003E01D1">
        <w:rPr>
          <w:rFonts w:ascii="Arial" w:hAnsi="Arial" w:cs="Arial"/>
          <w:sz w:val="20"/>
          <w:szCs w:val="20"/>
        </w:rPr>
        <w:t>valla m</w:t>
      </w:r>
      <w:r w:rsidRPr="003E01D1">
        <w:rPr>
          <w:rFonts w:ascii="Arial" w:hAnsi="Arial" w:cs="Arial"/>
          <w:sz w:val="20"/>
          <w:szCs w:val="20"/>
        </w:rPr>
        <w:t xml:space="preserve">andriosa üldplaneering ei hõlma valla saari. </w:t>
      </w:r>
      <w:r w:rsidR="008E4C57" w:rsidRPr="003E01D1">
        <w:rPr>
          <w:rFonts w:ascii="Arial" w:hAnsi="Arial" w:cs="Arial"/>
          <w:sz w:val="20"/>
          <w:szCs w:val="20"/>
        </w:rPr>
        <w:t xml:space="preserve">Kuigi uus üldplaneering koostatakse kogu valla </w:t>
      </w:r>
      <w:r w:rsidR="007825DD" w:rsidRPr="003E01D1">
        <w:rPr>
          <w:rFonts w:ascii="Arial" w:hAnsi="Arial" w:cs="Arial"/>
          <w:sz w:val="20"/>
          <w:szCs w:val="20"/>
        </w:rPr>
        <w:t xml:space="preserve">territooriumi kohta, tuleb nentida, et </w:t>
      </w:r>
      <w:r w:rsidR="00BA77BA" w:rsidRPr="003E01D1">
        <w:rPr>
          <w:rFonts w:ascii="Arial" w:hAnsi="Arial" w:cs="Arial"/>
          <w:sz w:val="20"/>
          <w:szCs w:val="20"/>
        </w:rPr>
        <w:t xml:space="preserve">valla saared </w:t>
      </w:r>
      <w:r w:rsidR="005224AE" w:rsidRPr="003E01D1">
        <w:rPr>
          <w:rFonts w:ascii="Arial" w:hAnsi="Arial" w:cs="Arial"/>
          <w:sz w:val="20"/>
          <w:szCs w:val="20"/>
        </w:rPr>
        <w:t>on asustusüksustena eriilmelised ning nende ruumili</w:t>
      </w:r>
      <w:r w:rsidR="004146E2" w:rsidRPr="003E01D1">
        <w:rPr>
          <w:rFonts w:ascii="Arial" w:hAnsi="Arial" w:cs="Arial"/>
          <w:sz w:val="20"/>
          <w:szCs w:val="20"/>
        </w:rPr>
        <w:t xml:space="preserve">se arengu vajadused </w:t>
      </w:r>
      <w:r w:rsidR="003336D1" w:rsidRPr="003E01D1">
        <w:rPr>
          <w:rFonts w:ascii="Arial" w:hAnsi="Arial" w:cs="Arial"/>
          <w:sz w:val="20"/>
          <w:szCs w:val="20"/>
        </w:rPr>
        <w:t>poolsaarega võrreldes</w:t>
      </w:r>
      <w:r w:rsidR="009E45C1" w:rsidRPr="003E01D1">
        <w:rPr>
          <w:rFonts w:ascii="Arial" w:hAnsi="Arial" w:cs="Arial"/>
          <w:sz w:val="20"/>
          <w:szCs w:val="20"/>
        </w:rPr>
        <w:t xml:space="preserve"> </w:t>
      </w:r>
      <w:r w:rsidR="006D6671" w:rsidRPr="003E01D1">
        <w:rPr>
          <w:rFonts w:ascii="Arial" w:hAnsi="Arial" w:cs="Arial"/>
          <w:sz w:val="20"/>
          <w:szCs w:val="20"/>
        </w:rPr>
        <w:t>küllaltki unikaalsed</w:t>
      </w:r>
      <w:r w:rsidR="003336D1" w:rsidRPr="003E01D1">
        <w:rPr>
          <w:rFonts w:ascii="Arial" w:hAnsi="Arial" w:cs="Arial"/>
          <w:sz w:val="20"/>
          <w:szCs w:val="20"/>
        </w:rPr>
        <w:t xml:space="preserve">. </w:t>
      </w:r>
      <w:r w:rsidR="006D6671" w:rsidRPr="003E01D1">
        <w:rPr>
          <w:rFonts w:ascii="Arial" w:hAnsi="Arial" w:cs="Arial"/>
          <w:sz w:val="20"/>
          <w:szCs w:val="20"/>
        </w:rPr>
        <w:t>Ü</w:t>
      </w:r>
      <w:r w:rsidR="00466FE7" w:rsidRPr="003E01D1">
        <w:rPr>
          <w:rFonts w:ascii="Arial" w:hAnsi="Arial" w:cs="Arial"/>
          <w:sz w:val="20"/>
          <w:szCs w:val="20"/>
        </w:rPr>
        <w:t>hest küljest</w:t>
      </w:r>
      <w:r w:rsidR="00836095" w:rsidRPr="003E01D1">
        <w:rPr>
          <w:rFonts w:ascii="Arial" w:hAnsi="Arial" w:cs="Arial"/>
          <w:sz w:val="20"/>
          <w:szCs w:val="20"/>
        </w:rPr>
        <w:t xml:space="preserve"> on saartel </w:t>
      </w:r>
      <w:r w:rsidR="00DB7016" w:rsidRPr="003E01D1">
        <w:rPr>
          <w:rFonts w:ascii="Arial" w:hAnsi="Arial" w:cs="Arial"/>
          <w:sz w:val="20"/>
          <w:szCs w:val="20"/>
        </w:rPr>
        <w:t>juhtude arv, mille puhul keelu kehtestamist kaaluda</w:t>
      </w:r>
      <w:r w:rsidR="00D14E84" w:rsidRPr="003E01D1">
        <w:rPr>
          <w:rFonts w:ascii="Arial" w:hAnsi="Arial" w:cs="Arial"/>
          <w:sz w:val="20"/>
          <w:szCs w:val="20"/>
        </w:rPr>
        <w:t>,</w:t>
      </w:r>
      <w:r w:rsidR="00DB7016" w:rsidRPr="003E01D1">
        <w:rPr>
          <w:rFonts w:ascii="Arial" w:hAnsi="Arial" w:cs="Arial"/>
          <w:sz w:val="20"/>
          <w:szCs w:val="20"/>
        </w:rPr>
        <w:t xml:space="preserve"> väga väike</w:t>
      </w:r>
      <w:r w:rsidR="00594B15" w:rsidRPr="003E01D1">
        <w:rPr>
          <w:rFonts w:ascii="Arial" w:hAnsi="Arial" w:cs="Arial"/>
          <w:sz w:val="20"/>
          <w:szCs w:val="20"/>
        </w:rPr>
        <w:t>.</w:t>
      </w:r>
      <w:r w:rsidR="00DB7016" w:rsidRPr="003E01D1">
        <w:rPr>
          <w:rFonts w:ascii="Arial" w:hAnsi="Arial" w:cs="Arial"/>
          <w:sz w:val="20"/>
          <w:szCs w:val="20"/>
        </w:rPr>
        <w:t xml:space="preserve"> </w:t>
      </w:r>
      <w:r w:rsidR="00594B15" w:rsidRPr="003E01D1">
        <w:rPr>
          <w:rFonts w:ascii="Arial" w:hAnsi="Arial" w:cs="Arial"/>
          <w:sz w:val="20"/>
          <w:szCs w:val="20"/>
        </w:rPr>
        <w:t>T</w:t>
      </w:r>
      <w:r w:rsidR="00DB7016" w:rsidRPr="003E01D1">
        <w:rPr>
          <w:rFonts w:ascii="Arial" w:hAnsi="Arial" w:cs="Arial"/>
          <w:sz w:val="20"/>
          <w:szCs w:val="20"/>
        </w:rPr>
        <w:t xml:space="preserve">eisalt </w:t>
      </w:r>
      <w:r w:rsidR="00594B15" w:rsidRPr="003E01D1">
        <w:rPr>
          <w:rFonts w:ascii="Arial" w:hAnsi="Arial" w:cs="Arial"/>
          <w:sz w:val="20"/>
          <w:szCs w:val="20"/>
        </w:rPr>
        <w:t xml:space="preserve">on </w:t>
      </w:r>
      <w:r w:rsidR="000D3E75" w:rsidRPr="003E01D1">
        <w:rPr>
          <w:rFonts w:ascii="Arial" w:hAnsi="Arial" w:cs="Arial"/>
          <w:sz w:val="20"/>
          <w:szCs w:val="20"/>
        </w:rPr>
        <w:t>saarte ruumi</w:t>
      </w:r>
      <w:r w:rsidR="0079528C" w:rsidRPr="003E01D1">
        <w:rPr>
          <w:rFonts w:ascii="Arial" w:hAnsi="Arial" w:cs="Arial"/>
          <w:sz w:val="20"/>
          <w:szCs w:val="20"/>
        </w:rPr>
        <w:t>spetsiifika</w:t>
      </w:r>
      <w:r w:rsidR="00635F2C" w:rsidRPr="003E01D1">
        <w:rPr>
          <w:rFonts w:ascii="Arial" w:hAnsi="Arial" w:cs="Arial"/>
          <w:sz w:val="20"/>
          <w:szCs w:val="20"/>
        </w:rPr>
        <w:t xml:space="preserve">t arvestades iga juht pigem </w:t>
      </w:r>
      <w:r w:rsidR="00107674" w:rsidRPr="003E01D1">
        <w:rPr>
          <w:rFonts w:ascii="Arial" w:hAnsi="Arial" w:cs="Arial"/>
          <w:sz w:val="20"/>
          <w:szCs w:val="20"/>
        </w:rPr>
        <w:t>erinev</w:t>
      </w:r>
      <w:r w:rsidR="000D00A7" w:rsidRPr="003E01D1">
        <w:rPr>
          <w:rFonts w:ascii="Arial" w:hAnsi="Arial" w:cs="Arial"/>
          <w:sz w:val="20"/>
          <w:szCs w:val="20"/>
        </w:rPr>
        <w:t>, mis eeldab vajadusel</w:t>
      </w:r>
      <w:r w:rsidR="00107674" w:rsidRPr="003E01D1">
        <w:rPr>
          <w:rFonts w:ascii="Arial" w:hAnsi="Arial" w:cs="Arial"/>
          <w:sz w:val="20"/>
          <w:szCs w:val="20"/>
        </w:rPr>
        <w:t xml:space="preserve"> objektipõhist lähenemist.</w:t>
      </w:r>
      <w:r w:rsidR="00E54861" w:rsidRPr="003E01D1">
        <w:rPr>
          <w:rFonts w:ascii="Arial" w:hAnsi="Arial" w:cs="Arial"/>
          <w:sz w:val="20"/>
          <w:szCs w:val="20"/>
        </w:rPr>
        <w:t xml:space="preserve"> Sama kehtib ka Viimsi poolsaare </w:t>
      </w:r>
      <w:r w:rsidR="00FB270C" w:rsidRPr="003E01D1">
        <w:rPr>
          <w:rFonts w:ascii="Arial" w:hAnsi="Arial" w:cs="Arial"/>
          <w:sz w:val="20"/>
          <w:szCs w:val="20"/>
        </w:rPr>
        <w:t>rannaalade kohta. Arvestatav osa mereäärsete</w:t>
      </w:r>
      <w:r w:rsidR="003D5EB1" w:rsidRPr="003E01D1">
        <w:rPr>
          <w:rFonts w:ascii="Arial" w:hAnsi="Arial" w:cs="Arial"/>
          <w:sz w:val="20"/>
          <w:szCs w:val="20"/>
        </w:rPr>
        <w:t>st</w:t>
      </w:r>
      <w:r w:rsidR="00FB270C" w:rsidRPr="003E01D1">
        <w:rPr>
          <w:rFonts w:ascii="Arial" w:hAnsi="Arial" w:cs="Arial"/>
          <w:sz w:val="20"/>
          <w:szCs w:val="20"/>
        </w:rPr>
        <w:t xml:space="preserve"> kinnistute</w:t>
      </w:r>
      <w:r w:rsidR="003D5EB1" w:rsidRPr="003E01D1">
        <w:rPr>
          <w:rFonts w:ascii="Arial" w:hAnsi="Arial" w:cs="Arial"/>
          <w:sz w:val="20"/>
          <w:szCs w:val="20"/>
        </w:rPr>
        <w:t>st</w:t>
      </w:r>
      <w:r w:rsidR="00FB270C" w:rsidRPr="003E01D1">
        <w:rPr>
          <w:rFonts w:ascii="Arial" w:hAnsi="Arial" w:cs="Arial"/>
          <w:sz w:val="20"/>
          <w:szCs w:val="20"/>
        </w:rPr>
        <w:t xml:space="preserve"> kuulub </w:t>
      </w:r>
      <w:r w:rsidR="00002954" w:rsidRPr="003E01D1">
        <w:rPr>
          <w:rFonts w:ascii="Arial" w:hAnsi="Arial" w:cs="Arial"/>
          <w:sz w:val="20"/>
          <w:szCs w:val="20"/>
        </w:rPr>
        <w:t>val</w:t>
      </w:r>
      <w:r w:rsidR="003D5EB1" w:rsidRPr="003E01D1">
        <w:rPr>
          <w:rFonts w:ascii="Arial" w:hAnsi="Arial" w:cs="Arial"/>
          <w:sz w:val="20"/>
          <w:szCs w:val="20"/>
        </w:rPr>
        <w:t>lale</w:t>
      </w:r>
      <w:r w:rsidR="00002954" w:rsidRPr="003E01D1">
        <w:rPr>
          <w:rFonts w:ascii="Arial" w:hAnsi="Arial" w:cs="Arial"/>
          <w:sz w:val="20"/>
          <w:szCs w:val="20"/>
        </w:rPr>
        <w:t xml:space="preserve"> või rii</w:t>
      </w:r>
      <w:r w:rsidR="003D5EB1" w:rsidRPr="003E01D1">
        <w:rPr>
          <w:rFonts w:ascii="Arial" w:hAnsi="Arial" w:cs="Arial"/>
          <w:sz w:val="20"/>
          <w:szCs w:val="20"/>
        </w:rPr>
        <w:t>gile</w:t>
      </w:r>
      <w:r w:rsidR="00016F30" w:rsidRPr="003E01D1">
        <w:rPr>
          <w:rFonts w:ascii="Arial" w:hAnsi="Arial" w:cs="Arial"/>
          <w:sz w:val="20"/>
          <w:szCs w:val="20"/>
        </w:rPr>
        <w:t>.</w:t>
      </w:r>
      <w:r w:rsidR="00002954" w:rsidRPr="003E01D1">
        <w:rPr>
          <w:rFonts w:ascii="Arial" w:hAnsi="Arial" w:cs="Arial"/>
          <w:sz w:val="20"/>
          <w:szCs w:val="20"/>
        </w:rPr>
        <w:t xml:space="preserve"> Suurem osa eraomandis olevatest kinnistutest on</w:t>
      </w:r>
      <w:r w:rsidR="00936611" w:rsidRPr="003E01D1">
        <w:rPr>
          <w:rFonts w:ascii="Arial" w:hAnsi="Arial" w:cs="Arial"/>
          <w:sz w:val="20"/>
          <w:szCs w:val="20"/>
        </w:rPr>
        <w:t xml:space="preserve"> </w:t>
      </w:r>
      <w:r w:rsidR="003D5EB1" w:rsidRPr="003E01D1">
        <w:rPr>
          <w:rFonts w:ascii="Arial" w:hAnsi="Arial" w:cs="Arial"/>
          <w:sz w:val="20"/>
          <w:szCs w:val="20"/>
        </w:rPr>
        <w:t xml:space="preserve">juba </w:t>
      </w:r>
      <w:r w:rsidR="00936611" w:rsidRPr="003E01D1">
        <w:rPr>
          <w:rFonts w:ascii="Arial" w:hAnsi="Arial" w:cs="Arial"/>
          <w:sz w:val="20"/>
          <w:szCs w:val="20"/>
        </w:rPr>
        <w:t xml:space="preserve">hoonestatud või </w:t>
      </w:r>
      <w:r w:rsidR="003D5EB1" w:rsidRPr="003E01D1">
        <w:rPr>
          <w:rFonts w:ascii="Arial" w:hAnsi="Arial" w:cs="Arial"/>
          <w:sz w:val="20"/>
          <w:szCs w:val="20"/>
        </w:rPr>
        <w:t xml:space="preserve">hõlmatud hoonestust lubavasse </w:t>
      </w:r>
      <w:r w:rsidR="0006743E" w:rsidRPr="003E01D1">
        <w:rPr>
          <w:rFonts w:ascii="Arial" w:hAnsi="Arial" w:cs="Arial"/>
          <w:sz w:val="20"/>
          <w:szCs w:val="20"/>
        </w:rPr>
        <w:t xml:space="preserve">detailplaneeringusse </w:t>
      </w:r>
      <w:r w:rsidR="00534859" w:rsidRPr="003E01D1">
        <w:rPr>
          <w:rFonts w:ascii="Arial" w:hAnsi="Arial" w:cs="Arial"/>
          <w:sz w:val="20"/>
          <w:szCs w:val="20"/>
        </w:rPr>
        <w:t>ning neile kehtivad rannaalade ka</w:t>
      </w:r>
      <w:r w:rsidR="008B7E25" w:rsidRPr="003E01D1">
        <w:rPr>
          <w:rFonts w:ascii="Arial" w:hAnsi="Arial" w:cs="Arial"/>
          <w:sz w:val="20"/>
          <w:szCs w:val="20"/>
        </w:rPr>
        <w:t>itseks seatud seadusejärgsed piirangud.</w:t>
      </w:r>
      <w:r w:rsidR="00566F84" w:rsidRPr="003E01D1">
        <w:rPr>
          <w:rFonts w:ascii="Arial" w:hAnsi="Arial" w:cs="Arial"/>
          <w:sz w:val="20"/>
          <w:szCs w:val="20"/>
        </w:rPr>
        <w:t xml:space="preserve"> </w:t>
      </w:r>
      <w:r w:rsidR="00EB78E1" w:rsidRPr="003E01D1">
        <w:rPr>
          <w:rFonts w:ascii="Arial" w:hAnsi="Arial" w:cs="Arial"/>
          <w:sz w:val="20"/>
          <w:szCs w:val="20"/>
        </w:rPr>
        <w:t xml:space="preserve">Seega on </w:t>
      </w:r>
      <w:r w:rsidR="000E01CF" w:rsidRPr="003E01D1">
        <w:rPr>
          <w:rFonts w:ascii="Arial" w:hAnsi="Arial" w:cs="Arial"/>
          <w:sz w:val="20"/>
          <w:szCs w:val="20"/>
        </w:rPr>
        <w:t>mereäärsete avalike alade võrgustiku arendamine koos</w:t>
      </w:r>
      <w:r w:rsidR="004347F8" w:rsidRPr="003E01D1">
        <w:rPr>
          <w:rFonts w:ascii="Arial" w:hAnsi="Arial" w:cs="Arial"/>
          <w:sz w:val="20"/>
          <w:szCs w:val="20"/>
        </w:rPr>
        <w:t xml:space="preserve"> supelrandade ja väikesadamate</w:t>
      </w:r>
      <w:r w:rsidR="00432134" w:rsidRPr="003E01D1">
        <w:rPr>
          <w:rFonts w:ascii="Arial" w:hAnsi="Arial" w:cs="Arial"/>
          <w:sz w:val="20"/>
          <w:szCs w:val="20"/>
        </w:rPr>
        <w:t>ga</w:t>
      </w:r>
      <w:r w:rsidR="004347F8" w:rsidRPr="003E01D1">
        <w:rPr>
          <w:rFonts w:ascii="Arial" w:hAnsi="Arial" w:cs="Arial"/>
          <w:sz w:val="20"/>
          <w:szCs w:val="20"/>
        </w:rPr>
        <w:t xml:space="preserve"> ning </w:t>
      </w:r>
      <w:r w:rsidR="00E47A99" w:rsidRPr="003E01D1">
        <w:rPr>
          <w:rFonts w:ascii="Arial" w:hAnsi="Arial" w:cs="Arial"/>
          <w:sz w:val="20"/>
          <w:szCs w:val="20"/>
        </w:rPr>
        <w:t>piisavate juurdepääsude ja</w:t>
      </w:r>
      <w:r w:rsidR="004347F8" w:rsidRPr="003E01D1">
        <w:rPr>
          <w:rFonts w:ascii="Arial" w:hAnsi="Arial" w:cs="Arial"/>
          <w:sz w:val="20"/>
          <w:szCs w:val="20"/>
        </w:rPr>
        <w:t xml:space="preserve"> teenindava taristuga </w:t>
      </w:r>
      <w:r w:rsidR="00E47A99" w:rsidRPr="003E01D1">
        <w:rPr>
          <w:rFonts w:ascii="Arial" w:hAnsi="Arial" w:cs="Arial"/>
          <w:sz w:val="20"/>
          <w:szCs w:val="20"/>
        </w:rPr>
        <w:t xml:space="preserve">seotud </w:t>
      </w:r>
      <w:r w:rsidR="00A955C3" w:rsidRPr="003E01D1">
        <w:rPr>
          <w:rFonts w:ascii="Arial" w:hAnsi="Arial" w:cs="Arial"/>
          <w:sz w:val="20"/>
          <w:szCs w:val="20"/>
        </w:rPr>
        <w:t>asukoha</w:t>
      </w:r>
      <w:r w:rsidR="00A516FD" w:rsidRPr="003E01D1">
        <w:rPr>
          <w:rFonts w:ascii="Arial" w:hAnsi="Arial" w:cs="Arial"/>
          <w:sz w:val="20"/>
          <w:szCs w:val="20"/>
        </w:rPr>
        <w:t>spetsiifiliste lahendustega, mille puhul keelu kehtestamin</w:t>
      </w:r>
      <w:r w:rsidR="00DF6D6D" w:rsidRPr="003E01D1">
        <w:rPr>
          <w:rFonts w:ascii="Arial" w:hAnsi="Arial" w:cs="Arial"/>
          <w:sz w:val="20"/>
          <w:szCs w:val="20"/>
        </w:rPr>
        <w:t>e ei looks olulist lisaväärtust.</w:t>
      </w:r>
      <w:r w:rsidR="000D1735" w:rsidRPr="003E01D1">
        <w:rPr>
          <w:rFonts w:ascii="Arial" w:hAnsi="Arial" w:cs="Arial"/>
          <w:sz w:val="20"/>
          <w:szCs w:val="20"/>
        </w:rPr>
        <w:t xml:space="preserve"> </w:t>
      </w:r>
      <w:r w:rsidR="000D1735" w:rsidRPr="000D1735">
        <w:rPr>
          <w:rFonts w:ascii="Arial" w:hAnsi="Arial" w:cs="Arial"/>
          <w:color w:val="4472C4" w:themeColor="accent1"/>
          <w:sz w:val="20"/>
          <w:szCs w:val="20"/>
        </w:rPr>
        <w:t>Seetõttu on menetluslikku otstarbekust silmas pidades mõistlik loobuda ajutise planeerimis- ja ehituskeelu kehtestamisest valla saartele ning poolsaare rannaaladele.</w:t>
      </w:r>
    </w:p>
    <w:p w14:paraId="723E6D74" w14:textId="59902496" w:rsidR="0026428A" w:rsidRDefault="00787B81" w:rsidP="004B7E2D">
      <w:pPr>
        <w:spacing w:after="240"/>
        <w:jc w:val="both"/>
        <w:rPr>
          <w:rFonts w:ascii="Arial" w:hAnsi="Arial" w:cs="Arial"/>
          <w:sz w:val="20"/>
          <w:szCs w:val="20"/>
        </w:rPr>
      </w:pPr>
      <w:r>
        <w:rPr>
          <w:rFonts w:ascii="Arial" w:hAnsi="Arial" w:cs="Arial"/>
          <w:sz w:val="20"/>
          <w:szCs w:val="20"/>
        </w:rPr>
        <w:t>Peami</w:t>
      </w:r>
      <w:r w:rsidR="0057573D">
        <w:rPr>
          <w:rFonts w:ascii="Arial" w:hAnsi="Arial" w:cs="Arial"/>
          <w:sz w:val="20"/>
          <w:szCs w:val="20"/>
        </w:rPr>
        <w:t>ne vastuolu kehtiva üldplaneeringu ning koostatava üldplaneeringu lähteseisukohtade va</w:t>
      </w:r>
      <w:r w:rsidR="00243D60">
        <w:rPr>
          <w:rFonts w:ascii="Arial" w:hAnsi="Arial" w:cs="Arial"/>
          <w:sz w:val="20"/>
          <w:szCs w:val="20"/>
        </w:rPr>
        <w:t xml:space="preserve">hel </w:t>
      </w:r>
      <w:r w:rsidR="009C1E3C">
        <w:rPr>
          <w:rFonts w:ascii="Arial" w:hAnsi="Arial" w:cs="Arial"/>
          <w:sz w:val="20"/>
          <w:szCs w:val="20"/>
        </w:rPr>
        <w:t xml:space="preserve">seisneb </w:t>
      </w:r>
      <w:r w:rsidR="0081288C">
        <w:rPr>
          <w:rFonts w:ascii="Arial" w:hAnsi="Arial" w:cs="Arial"/>
          <w:sz w:val="20"/>
          <w:szCs w:val="20"/>
        </w:rPr>
        <w:t>vaates ehitatud keskkonna laie</w:t>
      </w:r>
      <w:r w:rsidR="00CF2980">
        <w:rPr>
          <w:rFonts w:ascii="Arial" w:hAnsi="Arial" w:cs="Arial"/>
          <w:sz w:val="20"/>
          <w:szCs w:val="20"/>
        </w:rPr>
        <w:t xml:space="preserve">ndamisele looduskeskkonna arvelt, mis </w:t>
      </w:r>
      <w:r w:rsidR="006E7A6D">
        <w:rPr>
          <w:rFonts w:ascii="Arial" w:hAnsi="Arial" w:cs="Arial"/>
          <w:sz w:val="20"/>
          <w:szCs w:val="20"/>
        </w:rPr>
        <w:t xml:space="preserve">muuhulgas </w:t>
      </w:r>
      <w:r w:rsidR="00CF2980">
        <w:rPr>
          <w:rFonts w:ascii="Arial" w:hAnsi="Arial" w:cs="Arial"/>
          <w:sz w:val="20"/>
          <w:szCs w:val="20"/>
        </w:rPr>
        <w:t>seostub otseselt valla valitud</w:t>
      </w:r>
      <w:r w:rsidR="0020660D">
        <w:rPr>
          <w:rFonts w:ascii="Arial" w:hAnsi="Arial" w:cs="Arial"/>
          <w:sz w:val="20"/>
          <w:szCs w:val="20"/>
        </w:rPr>
        <w:t xml:space="preserve"> arengusuuna</w:t>
      </w:r>
      <w:r w:rsidR="006E7A6D">
        <w:rPr>
          <w:rFonts w:ascii="Arial" w:hAnsi="Arial" w:cs="Arial"/>
          <w:sz w:val="20"/>
          <w:szCs w:val="20"/>
        </w:rPr>
        <w:t>ga</w:t>
      </w:r>
      <w:r w:rsidR="0020660D">
        <w:rPr>
          <w:rFonts w:ascii="Arial" w:hAnsi="Arial" w:cs="Arial"/>
          <w:sz w:val="20"/>
          <w:szCs w:val="20"/>
        </w:rPr>
        <w:t xml:space="preserve"> elanike juurdekasvu</w:t>
      </w:r>
      <w:r w:rsidR="006E7A6D">
        <w:rPr>
          <w:rFonts w:ascii="Arial" w:hAnsi="Arial" w:cs="Arial"/>
          <w:sz w:val="20"/>
          <w:szCs w:val="20"/>
        </w:rPr>
        <w:t>tempo</w:t>
      </w:r>
      <w:r w:rsidR="0020660D">
        <w:rPr>
          <w:rFonts w:ascii="Arial" w:hAnsi="Arial" w:cs="Arial"/>
          <w:sz w:val="20"/>
          <w:szCs w:val="20"/>
        </w:rPr>
        <w:t xml:space="preserve"> </w:t>
      </w:r>
      <w:r w:rsidR="006E7A6D">
        <w:rPr>
          <w:rFonts w:ascii="Arial" w:hAnsi="Arial" w:cs="Arial"/>
          <w:sz w:val="20"/>
          <w:szCs w:val="20"/>
        </w:rPr>
        <w:t>piiramiseks.</w:t>
      </w:r>
      <w:r w:rsidR="00993EE0">
        <w:rPr>
          <w:rFonts w:ascii="Arial" w:hAnsi="Arial" w:cs="Arial"/>
          <w:sz w:val="20"/>
          <w:szCs w:val="20"/>
        </w:rPr>
        <w:t xml:space="preserve"> Viimsi valla mandriosa üldplaneering koostati</w:t>
      </w:r>
      <w:r w:rsidR="001702CA">
        <w:rPr>
          <w:rFonts w:ascii="Arial" w:hAnsi="Arial" w:cs="Arial"/>
          <w:sz w:val="20"/>
          <w:szCs w:val="20"/>
        </w:rPr>
        <w:t xml:space="preserve"> ajal, mil valla elanike juurdekasv oli kiire, ning sellega kaasnes </w:t>
      </w:r>
      <w:r w:rsidR="00015786">
        <w:rPr>
          <w:rFonts w:ascii="Arial" w:hAnsi="Arial" w:cs="Arial"/>
          <w:sz w:val="20"/>
          <w:szCs w:val="20"/>
        </w:rPr>
        <w:t>arendus</w:t>
      </w:r>
      <w:r w:rsidR="001702CA">
        <w:rPr>
          <w:rFonts w:ascii="Arial" w:hAnsi="Arial" w:cs="Arial"/>
          <w:sz w:val="20"/>
          <w:szCs w:val="20"/>
        </w:rPr>
        <w:t xml:space="preserve">surve varem </w:t>
      </w:r>
      <w:r w:rsidR="00015786">
        <w:rPr>
          <w:rFonts w:ascii="Arial" w:hAnsi="Arial" w:cs="Arial"/>
          <w:sz w:val="20"/>
          <w:szCs w:val="20"/>
        </w:rPr>
        <w:t>hoonestamata alade täisehitamiseks</w:t>
      </w:r>
      <w:r w:rsidR="00BC4852">
        <w:rPr>
          <w:rFonts w:ascii="Arial" w:hAnsi="Arial" w:cs="Arial"/>
          <w:sz w:val="20"/>
          <w:szCs w:val="20"/>
        </w:rPr>
        <w:t xml:space="preserve">. Lisaks uutele elamualadele nähti planeeringus ette ka mitmeid </w:t>
      </w:r>
      <w:r w:rsidR="00A61F0B">
        <w:rPr>
          <w:rFonts w:ascii="Arial" w:hAnsi="Arial" w:cs="Arial"/>
          <w:sz w:val="20"/>
          <w:szCs w:val="20"/>
        </w:rPr>
        <w:t>ehit</w:t>
      </w:r>
      <w:r w:rsidR="00C42640">
        <w:rPr>
          <w:rFonts w:ascii="Arial" w:hAnsi="Arial" w:cs="Arial"/>
          <w:sz w:val="20"/>
          <w:szCs w:val="20"/>
        </w:rPr>
        <w:t>amiseks mõeldud</w:t>
      </w:r>
      <w:r w:rsidR="00A61F0B">
        <w:rPr>
          <w:rFonts w:ascii="Arial" w:hAnsi="Arial" w:cs="Arial"/>
          <w:sz w:val="20"/>
          <w:szCs w:val="20"/>
        </w:rPr>
        <w:t xml:space="preserve"> </w:t>
      </w:r>
      <w:r w:rsidR="00BC4852">
        <w:rPr>
          <w:rFonts w:ascii="Arial" w:hAnsi="Arial" w:cs="Arial"/>
          <w:sz w:val="20"/>
          <w:szCs w:val="20"/>
        </w:rPr>
        <w:t>reservalasid</w:t>
      </w:r>
      <w:r w:rsidR="00A70ABF">
        <w:rPr>
          <w:rFonts w:ascii="Arial" w:hAnsi="Arial" w:cs="Arial"/>
          <w:sz w:val="20"/>
          <w:szCs w:val="20"/>
        </w:rPr>
        <w:t>, sealhulgas p</w:t>
      </w:r>
      <w:r w:rsidR="00A70ABF" w:rsidRPr="00FD673F">
        <w:rPr>
          <w:rFonts w:ascii="Arial" w:hAnsi="Arial" w:cs="Arial"/>
          <w:sz w:val="20"/>
          <w:szCs w:val="20"/>
        </w:rPr>
        <w:t>erspektiivne</w:t>
      </w:r>
      <w:r w:rsidR="00A70ABF">
        <w:rPr>
          <w:rFonts w:ascii="Arial" w:hAnsi="Arial" w:cs="Arial"/>
          <w:sz w:val="20"/>
          <w:szCs w:val="20"/>
        </w:rPr>
        <w:t xml:space="preserve"> väikeelamute maa hajaasustusviisil </w:t>
      </w:r>
      <w:r w:rsidR="00A11E46">
        <w:rPr>
          <w:rFonts w:ascii="Arial" w:hAnsi="Arial" w:cs="Arial"/>
          <w:sz w:val="20"/>
          <w:szCs w:val="20"/>
        </w:rPr>
        <w:t xml:space="preserve">(EHR), </w:t>
      </w:r>
      <w:r w:rsidR="00F03C9D">
        <w:rPr>
          <w:rFonts w:ascii="Arial" w:hAnsi="Arial" w:cs="Arial"/>
          <w:sz w:val="20"/>
          <w:szCs w:val="20"/>
        </w:rPr>
        <w:t>väikeelamute reservmaa (EVR), tootmise reservmaa (TR</w:t>
      </w:r>
      <w:r w:rsidR="00552DC2">
        <w:rPr>
          <w:rFonts w:ascii="Arial" w:hAnsi="Arial" w:cs="Arial"/>
          <w:sz w:val="20"/>
          <w:szCs w:val="20"/>
        </w:rPr>
        <w:t xml:space="preserve"> / TkR</w:t>
      </w:r>
      <w:r w:rsidR="00F03C9D">
        <w:rPr>
          <w:rFonts w:ascii="Arial" w:hAnsi="Arial" w:cs="Arial"/>
          <w:sz w:val="20"/>
          <w:szCs w:val="20"/>
        </w:rPr>
        <w:t xml:space="preserve">) </w:t>
      </w:r>
      <w:r w:rsidR="005B0F9A">
        <w:rPr>
          <w:rFonts w:ascii="Arial" w:hAnsi="Arial" w:cs="Arial"/>
          <w:sz w:val="20"/>
          <w:szCs w:val="20"/>
        </w:rPr>
        <w:t>ning</w:t>
      </w:r>
      <w:r w:rsidR="00F03C9D">
        <w:rPr>
          <w:rFonts w:ascii="Arial" w:hAnsi="Arial" w:cs="Arial"/>
          <w:sz w:val="20"/>
          <w:szCs w:val="20"/>
        </w:rPr>
        <w:t xml:space="preserve"> </w:t>
      </w:r>
      <w:r w:rsidR="00377CBC">
        <w:rPr>
          <w:rFonts w:ascii="Arial" w:hAnsi="Arial" w:cs="Arial"/>
          <w:sz w:val="20"/>
          <w:szCs w:val="20"/>
        </w:rPr>
        <w:t>äri</w:t>
      </w:r>
      <w:r w:rsidR="00552DC2">
        <w:rPr>
          <w:rFonts w:ascii="Arial" w:hAnsi="Arial" w:cs="Arial"/>
          <w:sz w:val="20"/>
          <w:szCs w:val="20"/>
        </w:rPr>
        <w:t>- ja büroo</w:t>
      </w:r>
      <w:r w:rsidR="00377CBC">
        <w:rPr>
          <w:rFonts w:ascii="Arial" w:hAnsi="Arial" w:cs="Arial"/>
          <w:sz w:val="20"/>
          <w:szCs w:val="20"/>
        </w:rPr>
        <w:t>hoonete</w:t>
      </w:r>
      <w:r w:rsidR="00552DC2">
        <w:rPr>
          <w:rFonts w:ascii="Arial" w:hAnsi="Arial" w:cs="Arial"/>
          <w:sz w:val="20"/>
          <w:szCs w:val="20"/>
        </w:rPr>
        <w:t xml:space="preserve"> reservala (BR).</w:t>
      </w:r>
      <w:r w:rsidR="00C42190">
        <w:rPr>
          <w:rFonts w:ascii="Arial" w:hAnsi="Arial" w:cs="Arial"/>
          <w:sz w:val="20"/>
          <w:szCs w:val="20"/>
        </w:rPr>
        <w:t xml:space="preserve"> Tänaseks </w:t>
      </w:r>
      <w:r w:rsidR="008548D2">
        <w:rPr>
          <w:rFonts w:ascii="Arial" w:hAnsi="Arial" w:cs="Arial"/>
          <w:sz w:val="20"/>
          <w:szCs w:val="20"/>
        </w:rPr>
        <w:t xml:space="preserve">on </w:t>
      </w:r>
      <w:r w:rsidR="003E01D1">
        <w:rPr>
          <w:rFonts w:ascii="Arial" w:hAnsi="Arial" w:cs="Arial"/>
          <w:sz w:val="20"/>
          <w:szCs w:val="20"/>
        </w:rPr>
        <w:t xml:space="preserve">üldplaneering selles osas ellu viidud ja </w:t>
      </w:r>
      <w:r w:rsidR="000F6F70">
        <w:rPr>
          <w:rFonts w:ascii="Arial" w:hAnsi="Arial" w:cs="Arial"/>
          <w:sz w:val="20"/>
          <w:szCs w:val="20"/>
        </w:rPr>
        <w:t>mitmed</w:t>
      </w:r>
      <w:r w:rsidR="009F3ECC">
        <w:rPr>
          <w:rFonts w:ascii="Arial" w:hAnsi="Arial" w:cs="Arial"/>
          <w:sz w:val="20"/>
          <w:szCs w:val="20"/>
        </w:rPr>
        <w:t xml:space="preserve"> nendel aladel asuvad maaüksused ka </w:t>
      </w:r>
      <w:r w:rsidR="000F6F70">
        <w:rPr>
          <w:rFonts w:ascii="Arial" w:hAnsi="Arial" w:cs="Arial"/>
          <w:sz w:val="20"/>
          <w:szCs w:val="20"/>
        </w:rPr>
        <w:t>hoonestatud.</w:t>
      </w:r>
      <w:r w:rsidR="00E56947">
        <w:rPr>
          <w:rFonts w:ascii="Arial" w:hAnsi="Arial" w:cs="Arial"/>
          <w:sz w:val="20"/>
          <w:szCs w:val="20"/>
        </w:rPr>
        <w:t xml:space="preserve"> </w:t>
      </w:r>
      <w:r w:rsidR="003D2CDB">
        <w:rPr>
          <w:rFonts w:ascii="Arial" w:hAnsi="Arial" w:cs="Arial"/>
          <w:color w:val="4472C4" w:themeColor="accent1"/>
          <w:sz w:val="20"/>
          <w:szCs w:val="20"/>
        </w:rPr>
        <w:t>Lähtudes üldplaneeringu lähteseisukohtade eelnõus toodud valla arengusuundadest ja ruumiloome põhimõtetest</w:t>
      </w:r>
      <w:r w:rsidR="00E56947" w:rsidRPr="00BE093E">
        <w:rPr>
          <w:rFonts w:ascii="Arial" w:hAnsi="Arial" w:cs="Arial"/>
          <w:color w:val="4472C4" w:themeColor="accent1"/>
          <w:sz w:val="20"/>
          <w:szCs w:val="20"/>
        </w:rPr>
        <w:t xml:space="preserve"> </w:t>
      </w:r>
      <w:r w:rsidR="004648F4" w:rsidRPr="00BE093E">
        <w:rPr>
          <w:rFonts w:ascii="Arial" w:hAnsi="Arial" w:cs="Arial"/>
          <w:color w:val="4472C4" w:themeColor="accent1"/>
          <w:sz w:val="20"/>
          <w:szCs w:val="20"/>
        </w:rPr>
        <w:t xml:space="preserve">võib eeldada, et </w:t>
      </w:r>
      <w:r w:rsidR="00AC6203" w:rsidRPr="00BE093E">
        <w:rPr>
          <w:rFonts w:ascii="Arial" w:hAnsi="Arial" w:cs="Arial"/>
          <w:color w:val="4472C4" w:themeColor="accent1"/>
          <w:sz w:val="20"/>
          <w:szCs w:val="20"/>
        </w:rPr>
        <w:t xml:space="preserve">üldplaneeringu koostamisel tehakse ettepanek </w:t>
      </w:r>
      <w:r w:rsidR="00C87CB7" w:rsidRPr="00BE093E">
        <w:rPr>
          <w:rFonts w:ascii="Arial" w:hAnsi="Arial" w:cs="Arial"/>
          <w:color w:val="4472C4" w:themeColor="accent1"/>
          <w:sz w:val="20"/>
          <w:szCs w:val="20"/>
        </w:rPr>
        <w:t>tänaste hoonestamata reservmaade</w:t>
      </w:r>
      <w:r w:rsidR="00AA02E2" w:rsidRPr="00BE093E">
        <w:rPr>
          <w:rFonts w:ascii="Arial" w:hAnsi="Arial" w:cs="Arial"/>
          <w:color w:val="4472C4" w:themeColor="accent1"/>
          <w:sz w:val="20"/>
          <w:szCs w:val="20"/>
        </w:rPr>
        <w:t xml:space="preserve"> </w:t>
      </w:r>
      <w:r w:rsidR="00AA02E2" w:rsidRPr="00BE093E">
        <w:rPr>
          <w:rFonts w:ascii="Arial" w:hAnsi="Arial" w:cs="Arial"/>
          <w:color w:val="4472C4" w:themeColor="accent1"/>
          <w:sz w:val="20"/>
          <w:szCs w:val="20"/>
        </w:rPr>
        <w:lastRenderedPageBreak/>
        <w:t xml:space="preserve">hoonestamata jätmiseks, </w:t>
      </w:r>
      <w:r w:rsidR="003D2CDB">
        <w:rPr>
          <w:rFonts w:ascii="Arial" w:hAnsi="Arial" w:cs="Arial"/>
          <w:color w:val="4472C4" w:themeColor="accent1"/>
          <w:sz w:val="20"/>
          <w:szCs w:val="20"/>
        </w:rPr>
        <w:t>mistõttu</w:t>
      </w:r>
      <w:r w:rsidR="00AA02E2" w:rsidRPr="00BE093E">
        <w:rPr>
          <w:rFonts w:ascii="Arial" w:hAnsi="Arial" w:cs="Arial"/>
          <w:color w:val="4472C4" w:themeColor="accent1"/>
          <w:sz w:val="20"/>
          <w:szCs w:val="20"/>
        </w:rPr>
        <w:t xml:space="preserve"> </w:t>
      </w:r>
      <w:r w:rsidR="00AA02E2" w:rsidRPr="00383D36">
        <w:rPr>
          <w:rFonts w:ascii="Arial" w:hAnsi="Arial" w:cs="Arial"/>
          <w:color w:val="4472C4" w:themeColor="accent1"/>
          <w:sz w:val="20"/>
          <w:szCs w:val="20"/>
        </w:rPr>
        <w:t>on otstarbekas k</w:t>
      </w:r>
      <w:r w:rsidR="00D84742" w:rsidRPr="00383D36">
        <w:rPr>
          <w:rFonts w:ascii="Arial" w:hAnsi="Arial" w:cs="Arial"/>
          <w:color w:val="4472C4" w:themeColor="accent1"/>
          <w:sz w:val="20"/>
          <w:szCs w:val="20"/>
        </w:rPr>
        <w:t xml:space="preserve">onfliktalale jäävatele </w:t>
      </w:r>
      <w:r w:rsidR="0032471B" w:rsidRPr="00383D36">
        <w:rPr>
          <w:rFonts w:ascii="Arial" w:hAnsi="Arial" w:cs="Arial"/>
          <w:color w:val="4472C4" w:themeColor="accent1"/>
          <w:sz w:val="20"/>
          <w:szCs w:val="20"/>
        </w:rPr>
        <w:t xml:space="preserve">hoonestamata või osaliselt hoonestatud </w:t>
      </w:r>
      <w:r w:rsidR="00D84742" w:rsidRPr="00383D36">
        <w:rPr>
          <w:rFonts w:ascii="Arial" w:hAnsi="Arial" w:cs="Arial"/>
          <w:color w:val="4472C4" w:themeColor="accent1"/>
          <w:sz w:val="20"/>
          <w:szCs w:val="20"/>
        </w:rPr>
        <w:t>katastri</w:t>
      </w:r>
      <w:r w:rsidR="00FF6201" w:rsidRPr="00383D36">
        <w:rPr>
          <w:rFonts w:ascii="Arial" w:hAnsi="Arial" w:cs="Arial"/>
          <w:color w:val="4472C4" w:themeColor="accent1"/>
          <w:sz w:val="20"/>
          <w:szCs w:val="20"/>
        </w:rPr>
        <w:t>üksustele kehtestada ajutine planeerimis- ja ehituskeeld</w:t>
      </w:r>
      <w:r w:rsidR="00FF6201">
        <w:rPr>
          <w:rFonts w:ascii="Arial" w:hAnsi="Arial" w:cs="Arial"/>
          <w:sz w:val="20"/>
          <w:szCs w:val="20"/>
        </w:rPr>
        <w:t>.</w:t>
      </w:r>
    </w:p>
    <w:p w14:paraId="49C95831" w14:textId="4EC4FC1E" w:rsidR="007F20E9" w:rsidRDefault="00033CF1" w:rsidP="004B7E2D">
      <w:pPr>
        <w:spacing w:after="240"/>
        <w:jc w:val="both"/>
        <w:rPr>
          <w:rFonts w:ascii="Arial" w:hAnsi="Arial" w:cs="Arial"/>
          <w:sz w:val="20"/>
          <w:szCs w:val="20"/>
        </w:rPr>
      </w:pPr>
      <w:r>
        <w:rPr>
          <w:rFonts w:ascii="Arial" w:hAnsi="Arial" w:cs="Arial"/>
          <w:sz w:val="20"/>
          <w:szCs w:val="20"/>
        </w:rPr>
        <w:t>Viimsi valla üldplaneeringu teemaplaneeringus „Viimsi valla üldiste ehitustingimuste määramine. Elamuehituse põhimõtted“ määrati muuhulgas</w:t>
      </w:r>
      <w:r w:rsidR="002D13F4">
        <w:rPr>
          <w:rFonts w:ascii="Arial" w:hAnsi="Arial" w:cs="Arial"/>
          <w:sz w:val="20"/>
          <w:szCs w:val="20"/>
        </w:rPr>
        <w:t xml:space="preserve"> </w:t>
      </w:r>
      <w:r w:rsidR="000E2ABF">
        <w:rPr>
          <w:rFonts w:ascii="Arial" w:hAnsi="Arial" w:cs="Arial"/>
          <w:sz w:val="20"/>
          <w:szCs w:val="20"/>
        </w:rPr>
        <w:t>vähimad lubatud suurused uutele üksikelamute kruntidel</w:t>
      </w:r>
      <w:r w:rsidR="00F75653">
        <w:rPr>
          <w:rFonts w:ascii="Arial" w:hAnsi="Arial" w:cs="Arial"/>
          <w:sz w:val="20"/>
          <w:szCs w:val="20"/>
        </w:rPr>
        <w:t>e</w:t>
      </w:r>
      <w:r w:rsidR="000E2ABF">
        <w:rPr>
          <w:rFonts w:ascii="Arial" w:hAnsi="Arial" w:cs="Arial"/>
          <w:sz w:val="20"/>
          <w:szCs w:val="20"/>
        </w:rPr>
        <w:t xml:space="preserve">. </w:t>
      </w:r>
      <w:r w:rsidR="003063EA">
        <w:rPr>
          <w:rFonts w:ascii="Arial" w:hAnsi="Arial" w:cs="Arial"/>
          <w:sz w:val="20"/>
          <w:szCs w:val="20"/>
        </w:rPr>
        <w:t xml:space="preserve">Ajutise planeerimis- ja ehituskeelu </w:t>
      </w:r>
      <w:r w:rsidR="008274B9">
        <w:rPr>
          <w:rFonts w:ascii="Arial" w:hAnsi="Arial" w:cs="Arial"/>
          <w:sz w:val="20"/>
          <w:szCs w:val="20"/>
        </w:rPr>
        <w:t>kehtestamise kontekstis on oluline</w:t>
      </w:r>
      <w:r w:rsidR="00504E7E">
        <w:rPr>
          <w:rFonts w:ascii="Arial" w:hAnsi="Arial" w:cs="Arial"/>
          <w:sz w:val="20"/>
          <w:szCs w:val="20"/>
        </w:rPr>
        <w:t xml:space="preserve"> hinnata</w:t>
      </w:r>
      <w:r w:rsidR="008274B9">
        <w:rPr>
          <w:rFonts w:ascii="Arial" w:hAnsi="Arial" w:cs="Arial"/>
          <w:sz w:val="20"/>
          <w:szCs w:val="20"/>
        </w:rPr>
        <w:t xml:space="preserve">, kas </w:t>
      </w:r>
      <w:r w:rsidR="00BB23A3">
        <w:rPr>
          <w:rFonts w:ascii="Arial" w:hAnsi="Arial" w:cs="Arial"/>
          <w:sz w:val="20"/>
          <w:szCs w:val="20"/>
        </w:rPr>
        <w:t>teemaplaneeringule viidates võidakse jõuda järeldusele, et</w:t>
      </w:r>
      <w:r w:rsidR="00D70687">
        <w:rPr>
          <w:rFonts w:ascii="Arial" w:hAnsi="Arial" w:cs="Arial"/>
          <w:sz w:val="20"/>
          <w:szCs w:val="20"/>
        </w:rPr>
        <w:t xml:space="preserve"> vald on valmis kaaluma üksikelamute planeerimist ja ehitamist</w:t>
      </w:r>
      <w:r w:rsidR="00E9547F">
        <w:rPr>
          <w:rFonts w:ascii="Arial" w:hAnsi="Arial" w:cs="Arial"/>
          <w:sz w:val="20"/>
          <w:szCs w:val="20"/>
        </w:rPr>
        <w:t xml:space="preserve"> ka aladele, kus see kehtivates üldplaneeringutes ette ei ole nähtud</w:t>
      </w:r>
      <w:r w:rsidR="0008684B">
        <w:rPr>
          <w:rFonts w:ascii="Arial" w:hAnsi="Arial" w:cs="Arial"/>
          <w:sz w:val="20"/>
          <w:szCs w:val="20"/>
        </w:rPr>
        <w:t xml:space="preserve">? </w:t>
      </w:r>
      <w:r w:rsidR="004617E7">
        <w:rPr>
          <w:rFonts w:ascii="Arial" w:hAnsi="Arial" w:cs="Arial"/>
          <w:sz w:val="20"/>
          <w:szCs w:val="20"/>
        </w:rPr>
        <w:t xml:space="preserve">Kuna </w:t>
      </w:r>
      <w:r w:rsidR="005C11AA">
        <w:rPr>
          <w:rFonts w:ascii="Arial" w:hAnsi="Arial" w:cs="Arial"/>
          <w:sz w:val="20"/>
          <w:szCs w:val="20"/>
        </w:rPr>
        <w:t>üksikelamu kruntide vähim lubatud suurus on määratud</w:t>
      </w:r>
      <w:r w:rsidR="00ED277E">
        <w:rPr>
          <w:rFonts w:ascii="Arial" w:hAnsi="Arial" w:cs="Arial"/>
          <w:sz w:val="20"/>
          <w:szCs w:val="20"/>
        </w:rPr>
        <w:t xml:space="preserve"> kogu Viimsi poolsaare ulatuses, </w:t>
      </w:r>
      <w:r w:rsidR="00861659">
        <w:rPr>
          <w:rFonts w:ascii="Arial" w:hAnsi="Arial" w:cs="Arial"/>
          <w:sz w:val="20"/>
          <w:szCs w:val="20"/>
        </w:rPr>
        <w:t>sealhulgas ka näiteks rohevõrgustiku tuumalale (15 000 m</w:t>
      </w:r>
      <w:r w:rsidR="002E0BBE">
        <w:rPr>
          <w:rFonts w:ascii="Arial" w:hAnsi="Arial" w:cs="Arial"/>
          <w:sz w:val="20"/>
          <w:szCs w:val="20"/>
          <w:vertAlign w:val="superscript"/>
        </w:rPr>
        <w:t>2</w:t>
      </w:r>
      <w:r w:rsidR="002E0BBE">
        <w:rPr>
          <w:rFonts w:ascii="Arial" w:hAnsi="Arial" w:cs="Arial"/>
          <w:sz w:val="20"/>
          <w:szCs w:val="20"/>
        </w:rPr>
        <w:t>)</w:t>
      </w:r>
      <w:r w:rsidR="00A86F04">
        <w:rPr>
          <w:rFonts w:ascii="Arial" w:hAnsi="Arial" w:cs="Arial"/>
          <w:sz w:val="20"/>
          <w:szCs w:val="20"/>
        </w:rPr>
        <w:t>, siis võib j</w:t>
      </w:r>
      <w:r w:rsidR="00783D02">
        <w:rPr>
          <w:rFonts w:ascii="Arial" w:hAnsi="Arial" w:cs="Arial"/>
          <w:sz w:val="20"/>
          <w:szCs w:val="20"/>
        </w:rPr>
        <w:t>ä</w:t>
      </w:r>
      <w:r w:rsidR="00A86F04">
        <w:rPr>
          <w:rFonts w:ascii="Arial" w:hAnsi="Arial" w:cs="Arial"/>
          <w:sz w:val="20"/>
          <w:szCs w:val="20"/>
        </w:rPr>
        <w:t>reldada</w:t>
      </w:r>
      <w:r w:rsidR="00783D02">
        <w:rPr>
          <w:rFonts w:ascii="Arial" w:hAnsi="Arial" w:cs="Arial"/>
          <w:sz w:val="20"/>
          <w:szCs w:val="20"/>
        </w:rPr>
        <w:t xml:space="preserve">, et </w:t>
      </w:r>
      <w:r w:rsidR="00F95FAC">
        <w:rPr>
          <w:rFonts w:ascii="Arial" w:hAnsi="Arial" w:cs="Arial"/>
          <w:sz w:val="20"/>
          <w:szCs w:val="20"/>
        </w:rPr>
        <w:t xml:space="preserve">teemaplaneeringu </w:t>
      </w:r>
      <w:r w:rsidR="006A667B">
        <w:rPr>
          <w:rFonts w:ascii="Arial" w:hAnsi="Arial" w:cs="Arial"/>
          <w:sz w:val="20"/>
          <w:szCs w:val="20"/>
        </w:rPr>
        <w:t xml:space="preserve">regulatsioon rakendub vaid juhul kui </w:t>
      </w:r>
      <w:r w:rsidR="003E01D1">
        <w:rPr>
          <w:rFonts w:ascii="Arial" w:hAnsi="Arial" w:cs="Arial"/>
          <w:sz w:val="20"/>
          <w:szCs w:val="20"/>
        </w:rPr>
        <w:t xml:space="preserve">uued </w:t>
      </w:r>
      <w:r w:rsidR="00DA69BD">
        <w:rPr>
          <w:rFonts w:ascii="Arial" w:hAnsi="Arial" w:cs="Arial"/>
          <w:sz w:val="20"/>
          <w:szCs w:val="20"/>
        </w:rPr>
        <w:t xml:space="preserve">üksikelamu krundid moodustatakse </w:t>
      </w:r>
      <w:r w:rsidR="00A81969">
        <w:rPr>
          <w:rFonts w:ascii="Arial" w:hAnsi="Arial" w:cs="Arial"/>
          <w:sz w:val="20"/>
          <w:szCs w:val="20"/>
        </w:rPr>
        <w:t>üldplaneeringu või seda muutva detailplaneeringu kohaselt</w:t>
      </w:r>
      <w:r w:rsidR="002E0BBE">
        <w:rPr>
          <w:rFonts w:ascii="Arial" w:hAnsi="Arial" w:cs="Arial"/>
          <w:sz w:val="20"/>
          <w:szCs w:val="20"/>
        </w:rPr>
        <w:t>.</w:t>
      </w:r>
      <w:r w:rsidR="00A81969">
        <w:rPr>
          <w:rFonts w:ascii="Arial" w:hAnsi="Arial" w:cs="Arial"/>
          <w:sz w:val="20"/>
          <w:szCs w:val="20"/>
        </w:rPr>
        <w:t xml:space="preserve"> </w:t>
      </w:r>
      <w:r w:rsidR="00A81969" w:rsidRPr="00BE093E">
        <w:rPr>
          <w:rFonts w:ascii="Arial" w:hAnsi="Arial" w:cs="Arial"/>
          <w:color w:val="4472C4" w:themeColor="accent1"/>
          <w:sz w:val="20"/>
          <w:szCs w:val="20"/>
        </w:rPr>
        <w:t xml:space="preserve">Seega </w:t>
      </w:r>
      <w:r w:rsidR="004838C4" w:rsidRPr="00BE093E">
        <w:rPr>
          <w:rFonts w:ascii="Arial" w:hAnsi="Arial" w:cs="Arial"/>
          <w:color w:val="4472C4" w:themeColor="accent1"/>
          <w:sz w:val="20"/>
          <w:szCs w:val="20"/>
        </w:rPr>
        <w:t xml:space="preserve">ei </w:t>
      </w:r>
      <w:r w:rsidR="00264E72" w:rsidRPr="00BE093E">
        <w:rPr>
          <w:rFonts w:ascii="Arial" w:hAnsi="Arial" w:cs="Arial"/>
          <w:color w:val="4472C4" w:themeColor="accent1"/>
          <w:sz w:val="20"/>
          <w:szCs w:val="20"/>
        </w:rPr>
        <w:t>sisalda</w:t>
      </w:r>
      <w:r w:rsidR="004838C4" w:rsidRPr="00BE093E">
        <w:rPr>
          <w:rFonts w:ascii="Arial" w:hAnsi="Arial" w:cs="Arial"/>
          <w:color w:val="4472C4" w:themeColor="accent1"/>
          <w:sz w:val="20"/>
          <w:szCs w:val="20"/>
        </w:rPr>
        <w:t xml:space="preserve"> teemaplaneering </w:t>
      </w:r>
      <w:r w:rsidR="00844D87" w:rsidRPr="00BE093E">
        <w:rPr>
          <w:rFonts w:ascii="Arial" w:hAnsi="Arial" w:cs="Arial"/>
          <w:color w:val="4472C4" w:themeColor="accent1"/>
          <w:sz w:val="20"/>
          <w:szCs w:val="20"/>
        </w:rPr>
        <w:t>sätteid</w:t>
      </w:r>
      <w:r w:rsidR="00264E72" w:rsidRPr="00BE093E">
        <w:rPr>
          <w:rFonts w:ascii="Arial" w:hAnsi="Arial" w:cs="Arial"/>
          <w:color w:val="4472C4" w:themeColor="accent1"/>
          <w:sz w:val="20"/>
          <w:szCs w:val="20"/>
        </w:rPr>
        <w:t xml:space="preserve">, </w:t>
      </w:r>
      <w:r w:rsidR="008E0980" w:rsidRPr="00BE093E">
        <w:rPr>
          <w:rFonts w:ascii="Arial" w:hAnsi="Arial" w:cs="Arial"/>
          <w:color w:val="4472C4" w:themeColor="accent1"/>
          <w:sz w:val="20"/>
          <w:szCs w:val="20"/>
        </w:rPr>
        <w:t>mis tingiksid vajaduse</w:t>
      </w:r>
      <w:r w:rsidR="00D01BD8" w:rsidRPr="00BE093E">
        <w:rPr>
          <w:rFonts w:ascii="Arial" w:hAnsi="Arial" w:cs="Arial"/>
          <w:color w:val="4472C4" w:themeColor="accent1"/>
          <w:sz w:val="20"/>
          <w:szCs w:val="20"/>
        </w:rPr>
        <w:t xml:space="preserve"> nende rakendamise </w:t>
      </w:r>
      <w:r w:rsidR="00A86CF3" w:rsidRPr="00BE093E">
        <w:rPr>
          <w:rFonts w:ascii="Arial" w:hAnsi="Arial" w:cs="Arial"/>
          <w:color w:val="4472C4" w:themeColor="accent1"/>
          <w:sz w:val="20"/>
          <w:szCs w:val="20"/>
        </w:rPr>
        <w:t>peatamiseks</w:t>
      </w:r>
      <w:r w:rsidR="004838C4" w:rsidRPr="00BE093E">
        <w:rPr>
          <w:rFonts w:ascii="Arial" w:hAnsi="Arial" w:cs="Arial"/>
          <w:color w:val="4472C4" w:themeColor="accent1"/>
          <w:sz w:val="20"/>
          <w:szCs w:val="20"/>
        </w:rPr>
        <w:t xml:space="preserve"> </w:t>
      </w:r>
      <w:r w:rsidR="00BC7D91" w:rsidRPr="00BE093E">
        <w:rPr>
          <w:rFonts w:ascii="Arial" w:hAnsi="Arial" w:cs="Arial"/>
          <w:color w:val="4472C4" w:themeColor="accent1"/>
          <w:sz w:val="20"/>
          <w:szCs w:val="20"/>
        </w:rPr>
        <w:t xml:space="preserve">kehtestada </w:t>
      </w:r>
      <w:r w:rsidR="004838C4" w:rsidRPr="00BE093E">
        <w:rPr>
          <w:rFonts w:ascii="Arial" w:hAnsi="Arial" w:cs="Arial"/>
          <w:color w:val="4472C4" w:themeColor="accent1"/>
          <w:sz w:val="20"/>
          <w:szCs w:val="20"/>
        </w:rPr>
        <w:t>ajuti</w:t>
      </w:r>
      <w:r w:rsidR="00BC7D91" w:rsidRPr="00BE093E">
        <w:rPr>
          <w:rFonts w:ascii="Arial" w:hAnsi="Arial" w:cs="Arial"/>
          <w:color w:val="4472C4" w:themeColor="accent1"/>
          <w:sz w:val="20"/>
          <w:szCs w:val="20"/>
        </w:rPr>
        <w:t>n</w:t>
      </w:r>
      <w:r w:rsidR="004838C4" w:rsidRPr="00BE093E">
        <w:rPr>
          <w:rFonts w:ascii="Arial" w:hAnsi="Arial" w:cs="Arial"/>
          <w:color w:val="4472C4" w:themeColor="accent1"/>
          <w:sz w:val="20"/>
          <w:szCs w:val="20"/>
        </w:rPr>
        <w:t>e planeerimis- ja ehituskee</w:t>
      </w:r>
      <w:r w:rsidR="00BC7D91" w:rsidRPr="00BE093E">
        <w:rPr>
          <w:rFonts w:ascii="Arial" w:hAnsi="Arial" w:cs="Arial"/>
          <w:color w:val="4472C4" w:themeColor="accent1"/>
          <w:sz w:val="20"/>
          <w:szCs w:val="20"/>
        </w:rPr>
        <w:t>d</w:t>
      </w:r>
      <w:r w:rsidR="0012365F">
        <w:rPr>
          <w:rFonts w:ascii="Arial" w:hAnsi="Arial" w:cs="Arial"/>
          <w:sz w:val="20"/>
          <w:szCs w:val="20"/>
        </w:rPr>
        <w:t>.</w:t>
      </w:r>
    </w:p>
    <w:p w14:paraId="1C8A0A3D" w14:textId="27D6FAB6" w:rsidR="00D057B8" w:rsidRDefault="0012365F" w:rsidP="004B7E2D">
      <w:pPr>
        <w:spacing w:after="240"/>
        <w:jc w:val="both"/>
        <w:rPr>
          <w:rFonts w:ascii="Arial" w:hAnsi="Arial" w:cs="Arial"/>
          <w:color w:val="4472C4" w:themeColor="accent1"/>
          <w:sz w:val="20"/>
          <w:szCs w:val="20"/>
        </w:rPr>
      </w:pPr>
      <w:r>
        <w:rPr>
          <w:rFonts w:ascii="Arial" w:hAnsi="Arial" w:cs="Arial"/>
          <w:sz w:val="20"/>
          <w:szCs w:val="20"/>
        </w:rPr>
        <w:t xml:space="preserve">Teiseks oluliseks </w:t>
      </w:r>
      <w:r w:rsidR="00BD5ACB">
        <w:rPr>
          <w:rFonts w:ascii="Arial" w:hAnsi="Arial" w:cs="Arial"/>
          <w:sz w:val="20"/>
          <w:szCs w:val="20"/>
        </w:rPr>
        <w:t>Viimsi valla mandriosa üldplaneeringu teemaplaneering</w:t>
      </w:r>
      <w:r w:rsidR="00D057B8">
        <w:rPr>
          <w:rFonts w:ascii="Arial" w:hAnsi="Arial" w:cs="Arial"/>
          <w:sz w:val="20"/>
          <w:szCs w:val="20"/>
        </w:rPr>
        <w:t>uks on</w:t>
      </w:r>
      <w:r w:rsidR="00BD5ACB">
        <w:rPr>
          <w:rFonts w:ascii="Arial" w:hAnsi="Arial" w:cs="Arial"/>
          <w:sz w:val="20"/>
          <w:szCs w:val="20"/>
        </w:rPr>
        <w:t xml:space="preserve"> „</w:t>
      </w:r>
      <w:r w:rsidR="00D057B8">
        <w:rPr>
          <w:rFonts w:ascii="Arial" w:hAnsi="Arial" w:cs="Arial"/>
          <w:sz w:val="20"/>
          <w:szCs w:val="20"/>
        </w:rPr>
        <w:t>M</w:t>
      </w:r>
      <w:r w:rsidR="00BD5ACB">
        <w:rPr>
          <w:rFonts w:ascii="Arial" w:hAnsi="Arial" w:cs="Arial"/>
          <w:sz w:val="20"/>
          <w:szCs w:val="20"/>
        </w:rPr>
        <w:t>iljööväärtuslikud alad ja rohevõrgustik“</w:t>
      </w:r>
      <w:r w:rsidR="00D057B8">
        <w:rPr>
          <w:rFonts w:ascii="Arial" w:hAnsi="Arial" w:cs="Arial"/>
          <w:sz w:val="20"/>
          <w:szCs w:val="20"/>
        </w:rPr>
        <w:t>.</w:t>
      </w:r>
      <w:r w:rsidR="00806DC1">
        <w:rPr>
          <w:rFonts w:ascii="Arial" w:hAnsi="Arial" w:cs="Arial"/>
          <w:sz w:val="20"/>
          <w:szCs w:val="20"/>
        </w:rPr>
        <w:t xml:space="preserve"> </w:t>
      </w:r>
      <w:r w:rsidR="00D057B8">
        <w:rPr>
          <w:rFonts w:ascii="Arial" w:hAnsi="Arial" w:cs="Arial"/>
          <w:sz w:val="20"/>
          <w:szCs w:val="20"/>
        </w:rPr>
        <w:t>R</w:t>
      </w:r>
      <w:r w:rsidR="00806DC1">
        <w:rPr>
          <w:rFonts w:ascii="Arial" w:hAnsi="Arial" w:cs="Arial"/>
          <w:sz w:val="20"/>
          <w:szCs w:val="20"/>
        </w:rPr>
        <w:t xml:space="preserve">ohevõrgustiku säilitamine, laiendamine </w:t>
      </w:r>
      <w:r w:rsidR="000B16F2">
        <w:rPr>
          <w:rFonts w:ascii="Arial" w:hAnsi="Arial" w:cs="Arial"/>
          <w:sz w:val="20"/>
          <w:szCs w:val="20"/>
        </w:rPr>
        <w:t>ning</w:t>
      </w:r>
      <w:r w:rsidR="00806DC1">
        <w:rPr>
          <w:rFonts w:ascii="Arial" w:hAnsi="Arial" w:cs="Arial"/>
          <w:sz w:val="20"/>
          <w:szCs w:val="20"/>
        </w:rPr>
        <w:t xml:space="preserve"> </w:t>
      </w:r>
      <w:r w:rsidR="00640D4B">
        <w:rPr>
          <w:rFonts w:ascii="Arial" w:hAnsi="Arial" w:cs="Arial"/>
          <w:sz w:val="20"/>
          <w:szCs w:val="20"/>
        </w:rPr>
        <w:t xml:space="preserve">tuumalade ja haljastute </w:t>
      </w:r>
      <w:r w:rsidR="005E42CB">
        <w:rPr>
          <w:rFonts w:ascii="Arial" w:hAnsi="Arial" w:cs="Arial"/>
          <w:sz w:val="20"/>
          <w:szCs w:val="20"/>
        </w:rPr>
        <w:t xml:space="preserve">parem </w:t>
      </w:r>
      <w:r w:rsidR="00640D4B">
        <w:rPr>
          <w:rFonts w:ascii="Arial" w:hAnsi="Arial" w:cs="Arial"/>
          <w:sz w:val="20"/>
          <w:szCs w:val="20"/>
        </w:rPr>
        <w:t xml:space="preserve">omavaheline </w:t>
      </w:r>
      <w:r w:rsidR="005E42CB">
        <w:rPr>
          <w:rFonts w:ascii="Arial" w:hAnsi="Arial" w:cs="Arial"/>
          <w:sz w:val="20"/>
          <w:szCs w:val="20"/>
        </w:rPr>
        <w:t>sidumine on üks</w:t>
      </w:r>
      <w:r w:rsidR="00F2076C">
        <w:rPr>
          <w:rFonts w:ascii="Arial" w:hAnsi="Arial" w:cs="Arial"/>
          <w:sz w:val="20"/>
          <w:szCs w:val="20"/>
        </w:rPr>
        <w:t xml:space="preserve"> koostatava üldplaneeringu prioriteete.</w:t>
      </w:r>
      <w:r w:rsidR="00DA1E59">
        <w:rPr>
          <w:rFonts w:ascii="Arial" w:hAnsi="Arial" w:cs="Arial"/>
          <w:sz w:val="20"/>
          <w:szCs w:val="20"/>
        </w:rPr>
        <w:t xml:space="preserve"> </w:t>
      </w:r>
      <w:r w:rsidR="00643104">
        <w:rPr>
          <w:rFonts w:ascii="Arial" w:hAnsi="Arial" w:cs="Arial"/>
          <w:sz w:val="20"/>
          <w:szCs w:val="20"/>
        </w:rPr>
        <w:t>Teemaplaneering</w:t>
      </w:r>
      <w:r w:rsidR="00D057B8">
        <w:rPr>
          <w:rFonts w:ascii="Arial" w:hAnsi="Arial" w:cs="Arial"/>
          <w:sz w:val="20"/>
          <w:szCs w:val="20"/>
        </w:rPr>
        <w:t>u</w:t>
      </w:r>
      <w:r w:rsidR="00643104">
        <w:rPr>
          <w:rFonts w:ascii="Arial" w:hAnsi="Arial" w:cs="Arial"/>
          <w:sz w:val="20"/>
          <w:szCs w:val="20"/>
        </w:rPr>
        <w:t xml:space="preserve"> </w:t>
      </w:r>
      <w:r w:rsidR="00923AB9">
        <w:rPr>
          <w:rFonts w:ascii="Arial" w:hAnsi="Arial" w:cs="Arial"/>
          <w:sz w:val="20"/>
          <w:szCs w:val="20"/>
        </w:rPr>
        <w:t>näol on tegemist üldplaneeringut</w:t>
      </w:r>
      <w:r w:rsidR="00585720">
        <w:rPr>
          <w:rFonts w:ascii="Arial" w:hAnsi="Arial" w:cs="Arial"/>
          <w:sz w:val="20"/>
          <w:szCs w:val="20"/>
        </w:rPr>
        <w:t xml:space="preserve"> kitsamas valdkonnas täpsustava planeeringuga</w:t>
      </w:r>
      <w:r w:rsidR="00956806">
        <w:rPr>
          <w:rFonts w:ascii="Arial" w:hAnsi="Arial" w:cs="Arial"/>
          <w:sz w:val="20"/>
          <w:szCs w:val="20"/>
        </w:rPr>
        <w:t xml:space="preserve">. </w:t>
      </w:r>
      <w:r w:rsidR="00877A47">
        <w:rPr>
          <w:rFonts w:ascii="Arial" w:hAnsi="Arial" w:cs="Arial"/>
          <w:sz w:val="20"/>
          <w:szCs w:val="20"/>
        </w:rPr>
        <w:t xml:space="preserve">Seega ei saa </w:t>
      </w:r>
      <w:r w:rsidR="008F1FDC">
        <w:rPr>
          <w:rFonts w:ascii="Arial" w:hAnsi="Arial" w:cs="Arial"/>
          <w:sz w:val="20"/>
          <w:szCs w:val="20"/>
        </w:rPr>
        <w:t xml:space="preserve">planeeringulahenduse erinevuste korral pidada </w:t>
      </w:r>
      <w:r w:rsidR="00877A47">
        <w:rPr>
          <w:rFonts w:ascii="Arial" w:hAnsi="Arial" w:cs="Arial"/>
          <w:sz w:val="20"/>
          <w:szCs w:val="20"/>
        </w:rPr>
        <w:t>üldplaneeringut ja</w:t>
      </w:r>
      <w:r w:rsidR="005E4D15">
        <w:rPr>
          <w:rFonts w:ascii="Arial" w:hAnsi="Arial" w:cs="Arial"/>
          <w:sz w:val="20"/>
          <w:szCs w:val="20"/>
        </w:rPr>
        <w:t xml:space="preserve"> seda täpsustavat teemaplaneeringut teineteisega vastuolus olevaks</w:t>
      </w:r>
      <w:r w:rsidR="006E66D9">
        <w:rPr>
          <w:rFonts w:ascii="Arial" w:hAnsi="Arial" w:cs="Arial"/>
          <w:sz w:val="20"/>
          <w:szCs w:val="20"/>
        </w:rPr>
        <w:t>,</w:t>
      </w:r>
      <w:r w:rsidR="00D20C70">
        <w:rPr>
          <w:rFonts w:ascii="Arial" w:hAnsi="Arial" w:cs="Arial"/>
          <w:sz w:val="20"/>
          <w:szCs w:val="20"/>
        </w:rPr>
        <w:t xml:space="preserve"> vaid </w:t>
      </w:r>
      <w:r w:rsidR="00E259DF">
        <w:rPr>
          <w:rFonts w:ascii="Arial" w:hAnsi="Arial" w:cs="Arial"/>
          <w:sz w:val="20"/>
          <w:szCs w:val="20"/>
        </w:rPr>
        <w:t>ülimuslikuks</w:t>
      </w:r>
      <w:r w:rsidR="00D20C70">
        <w:rPr>
          <w:rFonts w:ascii="Arial" w:hAnsi="Arial" w:cs="Arial"/>
          <w:sz w:val="20"/>
          <w:szCs w:val="20"/>
        </w:rPr>
        <w:t xml:space="preserve"> tuleb pidada </w:t>
      </w:r>
      <w:r w:rsidR="00D057B8">
        <w:rPr>
          <w:rFonts w:ascii="Arial" w:hAnsi="Arial" w:cs="Arial"/>
          <w:sz w:val="20"/>
          <w:szCs w:val="20"/>
        </w:rPr>
        <w:t xml:space="preserve">hilisema </w:t>
      </w:r>
      <w:r w:rsidR="00D20C70">
        <w:rPr>
          <w:rFonts w:ascii="Arial" w:hAnsi="Arial" w:cs="Arial"/>
          <w:sz w:val="20"/>
          <w:szCs w:val="20"/>
        </w:rPr>
        <w:t>teemapla</w:t>
      </w:r>
      <w:r w:rsidR="00E259DF">
        <w:rPr>
          <w:rFonts w:ascii="Arial" w:hAnsi="Arial" w:cs="Arial"/>
          <w:sz w:val="20"/>
          <w:szCs w:val="20"/>
        </w:rPr>
        <w:t xml:space="preserve">neeringuga </w:t>
      </w:r>
      <w:r w:rsidR="00C04ADD">
        <w:rPr>
          <w:rFonts w:ascii="Arial" w:hAnsi="Arial" w:cs="Arial"/>
          <w:sz w:val="20"/>
          <w:szCs w:val="20"/>
        </w:rPr>
        <w:t>sätestatud muudatusi.</w:t>
      </w:r>
      <w:r w:rsidR="00780500">
        <w:rPr>
          <w:rFonts w:ascii="Arial" w:hAnsi="Arial" w:cs="Arial"/>
          <w:sz w:val="20"/>
          <w:szCs w:val="20"/>
        </w:rPr>
        <w:t xml:space="preserve"> </w:t>
      </w:r>
      <w:r w:rsidR="009235A9">
        <w:rPr>
          <w:rFonts w:ascii="Arial" w:hAnsi="Arial" w:cs="Arial"/>
          <w:sz w:val="20"/>
          <w:szCs w:val="20"/>
        </w:rPr>
        <w:t xml:space="preserve">Üldiselt </w:t>
      </w:r>
      <w:r w:rsidR="00EC193E">
        <w:rPr>
          <w:rFonts w:ascii="Arial" w:hAnsi="Arial" w:cs="Arial"/>
          <w:sz w:val="20"/>
          <w:szCs w:val="20"/>
        </w:rPr>
        <w:t>on valla rohealad</w:t>
      </w:r>
      <w:r w:rsidR="008427F1">
        <w:rPr>
          <w:rFonts w:ascii="Arial" w:hAnsi="Arial" w:cs="Arial"/>
          <w:sz w:val="20"/>
          <w:szCs w:val="20"/>
        </w:rPr>
        <w:t xml:space="preserve"> ning nende arenguvõimalused teemaplaneeringuga hästi kaitstud.</w:t>
      </w:r>
      <w:r w:rsidR="00703535">
        <w:rPr>
          <w:rFonts w:ascii="Arial" w:hAnsi="Arial" w:cs="Arial"/>
          <w:sz w:val="20"/>
          <w:szCs w:val="20"/>
        </w:rPr>
        <w:t xml:space="preserve"> </w:t>
      </w:r>
      <w:r w:rsidR="004832A1">
        <w:rPr>
          <w:rFonts w:ascii="Arial" w:hAnsi="Arial" w:cs="Arial"/>
          <w:sz w:val="20"/>
          <w:szCs w:val="20"/>
        </w:rPr>
        <w:t>Võimalikud</w:t>
      </w:r>
      <w:r w:rsidR="001B6314">
        <w:rPr>
          <w:rFonts w:ascii="Arial" w:hAnsi="Arial" w:cs="Arial"/>
          <w:sz w:val="20"/>
          <w:szCs w:val="20"/>
        </w:rPr>
        <w:t xml:space="preserve"> konfliktikohad </w:t>
      </w:r>
      <w:r w:rsidR="00626656">
        <w:rPr>
          <w:rFonts w:ascii="Arial" w:hAnsi="Arial" w:cs="Arial"/>
          <w:sz w:val="20"/>
          <w:szCs w:val="20"/>
        </w:rPr>
        <w:t>jäävad</w:t>
      </w:r>
      <w:r w:rsidR="001B6314">
        <w:rPr>
          <w:rFonts w:ascii="Arial" w:hAnsi="Arial" w:cs="Arial"/>
          <w:sz w:val="20"/>
          <w:szCs w:val="20"/>
        </w:rPr>
        <w:t xml:space="preserve"> </w:t>
      </w:r>
      <w:r w:rsidR="00626656">
        <w:rPr>
          <w:rFonts w:ascii="Arial" w:hAnsi="Arial" w:cs="Arial"/>
          <w:sz w:val="20"/>
          <w:szCs w:val="20"/>
        </w:rPr>
        <w:t>reserveeritud rohevõrgustiku puhverala</w:t>
      </w:r>
      <w:r w:rsidR="00236929">
        <w:rPr>
          <w:rFonts w:ascii="Arial" w:hAnsi="Arial" w:cs="Arial"/>
          <w:sz w:val="20"/>
          <w:szCs w:val="20"/>
        </w:rPr>
        <w:t>dele ning rohe</w:t>
      </w:r>
      <w:r w:rsidR="00272667">
        <w:rPr>
          <w:rFonts w:ascii="Arial" w:hAnsi="Arial" w:cs="Arial"/>
          <w:sz w:val="20"/>
          <w:szCs w:val="20"/>
        </w:rPr>
        <w:t>võrgustiku korid</w:t>
      </w:r>
      <w:r w:rsidR="006C4B89">
        <w:rPr>
          <w:rFonts w:ascii="Arial" w:hAnsi="Arial" w:cs="Arial"/>
          <w:sz w:val="20"/>
          <w:szCs w:val="20"/>
        </w:rPr>
        <w:t>ori</w:t>
      </w:r>
      <w:r w:rsidR="00236929">
        <w:rPr>
          <w:rFonts w:ascii="Arial" w:hAnsi="Arial" w:cs="Arial"/>
          <w:sz w:val="20"/>
          <w:szCs w:val="20"/>
        </w:rPr>
        <w:t xml:space="preserve"> arengusuu</w:t>
      </w:r>
      <w:r w:rsidR="006C4B89">
        <w:rPr>
          <w:rFonts w:ascii="Arial" w:hAnsi="Arial" w:cs="Arial"/>
          <w:sz w:val="20"/>
          <w:szCs w:val="20"/>
        </w:rPr>
        <w:t>na aladele.</w:t>
      </w:r>
      <w:r w:rsidR="00730D0D">
        <w:rPr>
          <w:rFonts w:ascii="Arial" w:hAnsi="Arial" w:cs="Arial"/>
          <w:sz w:val="20"/>
          <w:szCs w:val="20"/>
        </w:rPr>
        <w:t xml:space="preserve"> Mõlemal juhul on</w:t>
      </w:r>
      <w:r w:rsidR="004832A1">
        <w:rPr>
          <w:rFonts w:ascii="Arial" w:hAnsi="Arial" w:cs="Arial"/>
          <w:sz w:val="20"/>
          <w:szCs w:val="20"/>
        </w:rPr>
        <w:t xml:space="preserve"> t</w:t>
      </w:r>
      <w:r w:rsidR="000A3A2B">
        <w:rPr>
          <w:rFonts w:ascii="Arial" w:hAnsi="Arial" w:cs="Arial"/>
          <w:sz w:val="20"/>
          <w:szCs w:val="20"/>
        </w:rPr>
        <w:t>egemist osaliselt hoonestatud aladega, millel kehtib nii üldplaneeringu</w:t>
      </w:r>
      <w:r w:rsidR="00734582">
        <w:rPr>
          <w:rFonts w:ascii="Arial" w:hAnsi="Arial" w:cs="Arial"/>
          <w:sz w:val="20"/>
          <w:szCs w:val="20"/>
        </w:rPr>
        <w:t xml:space="preserve"> kohane juhtotstarve, kui ka teemaplaneeringu kohane tsoonimääratlus.</w:t>
      </w:r>
      <w:r w:rsidR="00123B41">
        <w:rPr>
          <w:rFonts w:ascii="Arial" w:hAnsi="Arial" w:cs="Arial"/>
          <w:sz w:val="20"/>
          <w:szCs w:val="20"/>
        </w:rPr>
        <w:t xml:space="preserve"> Teemaplaneeringu </w:t>
      </w:r>
      <w:r w:rsidR="00AE5793">
        <w:rPr>
          <w:rFonts w:ascii="Arial" w:hAnsi="Arial" w:cs="Arial"/>
          <w:sz w:val="20"/>
          <w:szCs w:val="20"/>
        </w:rPr>
        <w:t>põhimõtetest lähtudes</w:t>
      </w:r>
      <w:r w:rsidR="00123B41">
        <w:rPr>
          <w:rFonts w:ascii="Arial" w:hAnsi="Arial" w:cs="Arial"/>
          <w:sz w:val="20"/>
          <w:szCs w:val="20"/>
        </w:rPr>
        <w:t xml:space="preserve"> tuleb </w:t>
      </w:r>
      <w:r w:rsidR="002059B0">
        <w:rPr>
          <w:rFonts w:ascii="Arial" w:hAnsi="Arial" w:cs="Arial"/>
          <w:sz w:val="20"/>
          <w:szCs w:val="20"/>
        </w:rPr>
        <w:t xml:space="preserve">nendel alade planeerimisel ja ehitamisel leida </w:t>
      </w:r>
      <w:r w:rsidR="00AE5793">
        <w:rPr>
          <w:rFonts w:ascii="Arial" w:hAnsi="Arial" w:cs="Arial"/>
          <w:sz w:val="20"/>
          <w:szCs w:val="20"/>
        </w:rPr>
        <w:t xml:space="preserve">igal üksikul </w:t>
      </w:r>
      <w:r w:rsidR="0043114B">
        <w:rPr>
          <w:rFonts w:ascii="Arial" w:hAnsi="Arial" w:cs="Arial"/>
          <w:sz w:val="20"/>
          <w:szCs w:val="20"/>
        </w:rPr>
        <w:t xml:space="preserve">juhul </w:t>
      </w:r>
      <w:r w:rsidR="002059B0">
        <w:rPr>
          <w:rFonts w:ascii="Arial" w:hAnsi="Arial" w:cs="Arial"/>
          <w:sz w:val="20"/>
          <w:szCs w:val="20"/>
        </w:rPr>
        <w:t>sobi</w:t>
      </w:r>
      <w:r w:rsidR="0034671E">
        <w:rPr>
          <w:rFonts w:ascii="Arial" w:hAnsi="Arial" w:cs="Arial"/>
          <w:sz w:val="20"/>
          <w:szCs w:val="20"/>
        </w:rPr>
        <w:t xml:space="preserve">v lahendus, mis </w:t>
      </w:r>
      <w:r w:rsidR="008B5767">
        <w:rPr>
          <w:rFonts w:ascii="Arial" w:hAnsi="Arial" w:cs="Arial"/>
          <w:sz w:val="20"/>
          <w:szCs w:val="20"/>
        </w:rPr>
        <w:t xml:space="preserve">muuhulgas </w:t>
      </w:r>
      <w:r w:rsidR="009570D4">
        <w:rPr>
          <w:rFonts w:ascii="Arial" w:hAnsi="Arial" w:cs="Arial"/>
          <w:sz w:val="20"/>
          <w:szCs w:val="20"/>
        </w:rPr>
        <w:t xml:space="preserve">tagab </w:t>
      </w:r>
      <w:r w:rsidR="0034671E">
        <w:rPr>
          <w:rFonts w:ascii="Arial" w:hAnsi="Arial" w:cs="Arial"/>
          <w:sz w:val="20"/>
          <w:szCs w:val="20"/>
        </w:rPr>
        <w:t xml:space="preserve">rohevõrgustiku toimimise parimal </w:t>
      </w:r>
      <w:r w:rsidR="001700A2">
        <w:rPr>
          <w:rFonts w:ascii="Arial" w:hAnsi="Arial" w:cs="Arial"/>
          <w:sz w:val="20"/>
          <w:szCs w:val="20"/>
        </w:rPr>
        <w:t xml:space="preserve">võimalikul </w:t>
      </w:r>
      <w:r w:rsidR="0034671E">
        <w:rPr>
          <w:rFonts w:ascii="Arial" w:hAnsi="Arial" w:cs="Arial"/>
          <w:sz w:val="20"/>
          <w:szCs w:val="20"/>
        </w:rPr>
        <w:t>viisil.</w:t>
      </w:r>
      <w:r w:rsidR="00CA717C">
        <w:rPr>
          <w:rFonts w:ascii="Arial" w:hAnsi="Arial" w:cs="Arial"/>
          <w:sz w:val="20"/>
          <w:szCs w:val="20"/>
        </w:rPr>
        <w:t xml:space="preserve"> </w:t>
      </w:r>
      <w:r w:rsidR="001F47C5" w:rsidRPr="00BE093E">
        <w:rPr>
          <w:rFonts w:ascii="Arial" w:hAnsi="Arial" w:cs="Arial"/>
          <w:color w:val="4472C4" w:themeColor="accent1"/>
          <w:sz w:val="20"/>
          <w:szCs w:val="20"/>
        </w:rPr>
        <w:t>T</w:t>
      </w:r>
      <w:r w:rsidR="007E4B61" w:rsidRPr="00BE093E">
        <w:rPr>
          <w:rFonts w:ascii="Arial" w:hAnsi="Arial" w:cs="Arial"/>
          <w:color w:val="4472C4" w:themeColor="accent1"/>
          <w:sz w:val="20"/>
          <w:szCs w:val="20"/>
        </w:rPr>
        <w:t xml:space="preserve">äna ei ole põhjust eeldada, et see </w:t>
      </w:r>
      <w:r w:rsidR="000177A8" w:rsidRPr="00BE093E">
        <w:rPr>
          <w:rFonts w:ascii="Arial" w:hAnsi="Arial" w:cs="Arial"/>
          <w:color w:val="4472C4" w:themeColor="accent1"/>
          <w:sz w:val="20"/>
          <w:szCs w:val="20"/>
        </w:rPr>
        <w:t>põhimõte koostatavas üldplaneeringus oluliselt muutuks</w:t>
      </w:r>
      <w:r w:rsidR="008A53C2" w:rsidRPr="00BE093E">
        <w:rPr>
          <w:rFonts w:ascii="Arial" w:hAnsi="Arial" w:cs="Arial"/>
          <w:color w:val="4472C4" w:themeColor="accent1"/>
          <w:sz w:val="20"/>
          <w:szCs w:val="20"/>
        </w:rPr>
        <w:t>, mistõttu otstarbekusest ja proportsionaalsusest lähtuvalt</w:t>
      </w:r>
      <w:r w:rsidR="00AC700D" w:rsidRPr="00BE093E">
        <w:rPr>
          <w:rFonts w:ascii="Arial" w:hAnsi="Arial" w:cs="Arial"/>
          <w:color w:val="4472C4" w:themeColor="accent1"/>
          <w:sz w:val="20"/>
          <w:szCs w:val="20"/>
        </w:rPr>
        <w:t xml:space="preserve"> puudub vajadus</w:t>
      </w:r>
      <w:r w:rsidR="00B56EC7" w:rsidRPr="00BE093E">
        <w:rPr>
          <w:rFonts w:ascii="Arial" w:hAnsi="Arial" w:cs="Arial"/>
          <w:color w:val="4472C4" w:themeColor="accent1"/>
          <w:sz w:val="20"/>
          <w:szCs w:val="20"/>
        </w:rPr>
        <w:t xml:space="preserve"> nendel aladel ajutise planeerimis- ja eh</w:t>
      </w:r>
      <w:r w:rsidR="00A917C8" w:rsidRPr="00BE093E">
        <w:rPr>
          <w:rFonts w:ascii="Arial" w:hAnsi="Arial" w:cs="Arial"/>
          <w:color w:val="4472C4" w:themeColor="accent1"/>
          <w:sz w:val="20"/>
          <w:szCs w:val="20"/>
        </w:rPr>
        <w:t>i</w:t>
      </w:r>
      <w:r w:rsidR="00B56EC7" w:rsidRPr="00BE093E">
        <w:rPr>
          <w:rFonts w:ascii="Arial" w:hAnsi="Arial" w:cs="Arial"/>
          <w:color w:val="4472C4" w:themeColor="accent1"/>
          <w:sz w:val="20"/>
          <w:szCs w:val="20"/>
        </w:rPr>
        <w:t>tuskeelu kehtestamise</w:t>
      </w:r>
      <w:r w:rsidR="00F155C1">
        <w:rPr>
          <w:rFonts w:ascii="Arial" w:hAnsi="Arial" w:cs="Arial"/>
          <w:color w:val="4472C4" w:themeColor="accent1"/>
          <w:sz w:val="20"/>
          <w:szCs w:val="20"/>
        </w:rPr>
        <w:t>k</w:t>
      </w:r>
      <w:r w:rsidR="00B56EC7" w:rsidRPr="00BE093E">
        <w:rPr>
          <w:rFonts w:ascii="Arial" w:hAnsi="Arial" w:cs="Arial"/>
          <w:color w:val="4472C4" w:themeColor="accent1"/>
          <w:sz w:val="20"/>
          <w:szCs w:val="20"/>
        </w:rPr>
        <w:t>s</w:t>
      </w:r>
      <w:r w:rsidR="00A917C8" w:rsidRPr="00BE093E">
        <w:rPr>
          <w:rFonts w:ascii="Arial" w:hAnsi="Arial" w:cs="Arial"/>
          <w:color w:val="4472C4" w:themeColor="accent1"/>
          <w:sz w:val="20"/>
          <w:szCs w:val="20"/>
        </w:rPr>
        <w:t>.</w:t>
      </w:r>
      <w:r w:rsidR="00DC45EC">
        <w:rPr>
          <w:rFonts w:ascii="Arial" w:hAnsi="Arial" w:cs="Arial"/>
          <w:color w:val="4472C4" w:themeColor="accent1"/>
          <w:sz w:val="20"/>
          <w:szCs w:val="20"/>
        </w:rPr>
        <w:t xml:space="preserve"> </w:t>
      </w:r>
    </w:p>
    <w:p w14:paraId="1B89529E" w14:textId="29A5CEB2" w:rsidR="00B33549" w:rsidRPr="00DC45EC" w:rsidRDefault="00DC45EC" w:rsidP="004B7E2D">
      <w:pPr>
        <w:spacing w:after="240"/>
        <w:jc w:val="both"/>
        <w:rPr>
          <w:rFonts w:ascii="Arial" w:hAnsi="Arial" w:cs="Arial"/>
          <w:sz w:val="20"/>
          <w:szCs w:val="20"/>
        </w:rPr>
      </w:pPr>
      <w:r>
        <w:rPr>
          <w:rFonts w:ascii="Arial" w:hAnsi="Arial" w:cs="Arial"/>
          <w:sz w:val="20"/>
          <w:szCs w:val="20"/>
        </w:rPr>
        <w:t xml:space="preserve">Sarnastel </w:t>
      </w:r>
      <w:r w:rsidR="00D057B8">
        <w:rPr>
          <w:rFonts w:ascii="Arial" w:hAnsi="Arial" w:cs="Arial"/>
          <w:sz w:val="20"/>
          <w:szCs w:val="20"/>
        </w:rPr>
        <w:t xml:space="preserve">eelnevalt kirjeldatud </w:t>
      </w:r>
      <w:r>
        <w:rPr>
          <w:rFonts w:ascii="Arial" w:hAnsi="Arial" w:cs="Arial"/>
          <w:sz w:val="20"/>
          <w:szCs w:val="20"/>
        </w:rPr>
        <w:t>põhjustel</w:t>
      </w:r>
      <w:r w:rsidR="007C28B7">
        <w:rPr>
          <w:rFonts w:ascii="Arial" w:hAnsi="Arial" w:cs="Arial"/>
          <w:sz w:val="20"/>
          <w:szCs w:val="20"/>
        </w:rPr>
        <w:t xml:space="preserve"> ei ole ajutise planeerimis- ja ehituskeelu kehtesta</w:t>
      </w:r>
      <w:r w:rsidR="00F155C1">
        <w:rPr>
          <w:rFonts w:ascii="Arial" w:hAnsi="Arial" w:cs="Arial"/>
          <w:sz w:val="20"/>
          <w:szCs w:val="20"/>
        </w:rPr>
        <w:t xml:space="preserve">mine põhjendatud ka </w:t>
      </w:r>
      <w:r w:rsidR="00FD12F0">
        <w:rPr>
          <w:rFonts w:ascii="Arial" w:hAnsi="Arial" w:cs="Arial"/>
          <w:sz w:val="20"/>
          <w:szCs w:val="20"/>
        </w:rPr>
        <w:t>Viimsi valla mandriosa üldplaneeringu kehtestatud muudatus</w:t>
      </w:r>
      <w:r w:rsidR="00A038A9">
        <w:rPr>
          <w:rFonts w:ascii="Arial" w:hAnsi="Arial" w:cs="Arial"/>
          <w:sz w:val="20"/>
          <w:szCs w:val="20"/>
        </w:rPr>
        <w:t>tega koondkaardil</w:t>
      </w:r>
      <w:r w:rsidR="0035236E">
        <w:rPr>
          <w:rFonts w:ascii="Arial" w:hAnsi="Arial" w:cs="Arial"/>
          <w:sz w:val="20"/>
          <w:szCs w:val="20"/>
        </w:rPr>
        <w:t xml:space="preserve"> märgitud põllu- ja metsamajandusmaa (MP | MM), puhkeotstarbelise maa (AP | APR), haljasmaa (H), looduslik</w:t>
      </w:r>
      <w:r w:rsidR="00587E76">
        <w:rPr>
          <w:rFonts w:ascii="Arial" w:hAnsi="Arial" w:cs="Arial"/>
          <w:sz w:val="20"/>
          <w:szCs w:val="20"/>
        </w:rPr>
        <w:t>u</w:t>
      </w:r>
      <w:r w:rsidR="0035236E">
        <w:rPr>
          <w:rFonts w:ascii="Arial" w:hAnsi="Arial" w:cs="Arial"/>
          <w:sz w:val="20"/>
          <w:szCs w:val="20"/>
        </w:rPr>
        <w:t xml:space="preserve"> rohumaa (AH)</w:t>
      </w:r>
      <w:r w:rsidR="00587E76">
        <w:rPr>
          <w:rFonts w:ascii="Arial" w:hAnsi="Arial" w:cs="Arial"/>
          <w:sz w:val="20"/>
          <w:szCs w:val="20"/>
        </w:rPr>
        <w:t xml:space="preserve"> juhtotstarbega aladel.</w:t>
      </w:r>
    </w:p>
    <w:p w14:paraId="52426904" w14:textId="6F223CA7" w:rsidR="00BE093E" w:rsidRPr="00B33549" w:rsidRDefault="00AF690B" w:rsidP="004B7E2D">
      <w:pPr>
        <w:spacing w:after="240"/>
        <w:jc w:val="both"/>
        <w:rPr>
          <w:rFonts w:ascii="Arial" w:hAnsi="Arial" w:cs="Arial"/>
          <w:color w:val="4472C4" w:themeColor="accent1"/>
          <w:sz w:val="20"/>
          <w:szCs w:val="20"/>
        </w:rPr>
      </w:pPr>
      <w:r>
        <w:rPr>
          <w:rFonts w:ascii="Arial" w:hAnsi="Arial" w:cs="Arial"/>
          <w:sz w:val="20"/>
          <w:szCs w:val="20"/>
        </w:rPr>
        <w:t xml:space="preserve">Koostatava </w:t>
      </w:r>
      <w:r w:rsidR="00B1461A">
        <w:rPr>
          <w:rFonts w:ascii="Arial" w:hAnsi="Arial" w:cs="Arial"/>
          <w:sz w:val="20"/>
          <w:szCs w:val="20"/>
        </w:rPr>
        <w:t xml:space="preserve">Viimsi valla haldusterritooriumi üldplaneeringu </w:t>
      </w:r>
      <w:r w:rsidR="009759E2">
        <w:rPr>
          <w:rFonts w:ascii="Arial" w:hAnsi="Arial" w:cs="Arial"/>
          <w:sz w:val="20"/>
          <w:szCs w:val="20"/>
        </w:rPr>
        <w:t xml:space="preserve">üheks ülesandeks on määrata </w:t>
      </w:r>
      <w:r w:rsidR="00E8689D">
        <w:rPr>
          <w:rFonts w:ascii="Arial" w:hAnsi="Arial" w:cs="Arial"/>
          <w:sz w:val="20"/>
          <w:szCs w:val="20"/>
        </w:rPr>
        <w:t>tõmbekeskuste alad</w:t>
      </w:r>
      <w:r w:rsidR="003D1838">
        <w:rPr>
          <w:rFonts w:ascii="Arial" w:hAnsi="Arial" w:cs="Arial"/>
          <w:sz w:val="20"/>
          <w:szCs w:val="20"/>
        </w:rPr>
        <w:t>, sealhulgas vallakeskuse ala Haabneeme alevikus, ning koostada</w:t>
      </w:r>
      <w:r w:rsidR="009354CC">
        <w:rPr>
          <w:rFonts w:ascii="Arial" w:hAnsi="Arial" w:cs="Arial"/>
          <w:sz w:val="20"/>
          <w:szCs w:val="20"/>
        </w:rPr>
        <w:t xml:space="preserve"> neile ehitustingimused, mis tagaksid nende </w:t>
      </w:r>
      <w:r w:rsidR="00365EF3">
        <w:rPr>
          <w:rFonts w:ascii="Arial" w:hAnsi="Arial" w:cs="Arial"/>
          <w:sz w:val="20"/>
          <w:szCs w:val="20"/>
        </w:rPr>
        <w:t xml:space="preserve">alade sidusa ja tervikliku arengu. Üldplaneeringu eesmärgiks </w:t>
      </w:r>
      <w:r w:rsidR="00787699">
        <w:rPr>
          <w:rFonts w:ascii="Arial" w:hAnsi="Arial" w:cs="Arial"/>
          <w:sz w:val="20"/>
          <w:szCs w:val="20"/>
        </w:rPr>
        <w:t>on ühest küljest piirata elamuehituse mahtu</w:t>
      </w:r>
      <w:r w:rsidR="00AD6938">
        <w:rPr>
          <w:rFonts w:ascii="Arial" w:hAnsi="Arial" w:cs="Arial"/>
          <w:sz w:val="20"/>
          <w:szCs w:val="20"/>
        </w:rPr>
        <w:t>, teisalt arendada keskusealasid, et luua valla elanikele uusi teenuseid, töökohti ja vaba</w:t>
      </w:r>
      <w:r w:rsidR="009257C7">
        <w:rPr>
          <w:rFonts w:ascii="Arial" w:hAnsi="Arial" w:cs="Arial"/>
          <w:sz w:val="20"/>
          <w:szCs w:val="20"/>
        </w:rPr>
        <w:t>ajaveetmise võimalusi.</w:t>
      </w:r>
      <w:r w:rsidR="007D7B63">
        <w:rPr>
          <w:rFonts w:ascii="Arial" w:hAnsi="Arial" w:cs="Arial"/>
          <w:sz w:val="20"/>
          <w:szCs w:val="20"/>
        </w:rPr>
        <w:t xml:space="preserve"> Keskusalade esmane määratlemine</w:t>
      </w:r>
      <w:r w:rsidR="008D5B51">
        <w:rPr>
          <w:rFonts w:ascii="Arial" w:hAnsi="Arial" w:cs="Arial"/>
          <w:sz w:val="20"/>
          <w:szCs w:val="20"/>
        </w:rPr>
        <w:t xml:space="preserve"> ning neile ajutise planeerimis- ja ehituskeelu seadmine võimaldaks </w:t>
      </w:r>
      <w:r w:rsidR="004F4D38">
        <w:rPr>
          <w:rFonts w:ascii="Arial" w:hAnsi="Arial" w:cs="Arial"/>
          <w:sz w:val="20"/>
          <w:szCs w:val="20"/>
        </w:rPr>
        <w:t xml:space="preserve">peatada detailplaneeringute kehtestamise ja </w:t>
      </w:r>
      <w:r w:rsidR="00801F8C">
        <w:rPr>
          <w:rFonts w:ascii="Arial" w:hAnsi="Arial" w:cs="Arial"/>
          <w:sz w:val="20"/>
          <w:szCs w:val="20"/>
        </w:rPr>
        <w:t>ehituslubade väljastamise üksikute maaüksuste kaupa</w:t>
      </w:r>
      <w:r w:rsidR="00D84E62">
        <w:rPr>
          <w:rFonts w:ascii="Arial" w:hAnsi="Arial" w:cs="Arial"/>
          <w:sz w:val="20"/>
          <w:szCs w:val="20"/>
        </w:rPr>
        <w:t xml:space="preserve"> selleks, et eelnevalt saaks koostada alale tervikl</w:t>
      </w:r>
      <w:r w:rsidR="00CF05FC">
        <w:rPr>
          <w:rFonts w:ascii="Arial" w:hAnsi="Arial" w:cs="Arial"/>
          <w:sz w:val="20"/>
          <w:szCs w:val="20"/>
        </w:rPr>
        <w:t>iku</w:t>
      </w:r>
      <w:r w:rsidR="00A63FF2">
        <w:rPr>
          <w:rFonts w:ascii="Arial" w:hAnsi="Arial" w:cs="Arial"/>
          <w:sz w:val="20"/>
          <w:szCs w:val="20"/>
        </w:rPr>
        <w:t xml:space="preserve"> ning kogukonna ootustele vastava</w:t>
      </w:r>
      <w:r w:rsidR="00CF05FC">
        <w:rPr>
          <w:rFonts w:ascii="Arial" w:hAnsi="Arial" w:cs="Arial"/>
          <w:sz w:val="20"/>
          <w:szCs w:val="20"/>
        </w:rPr>
        <w:t xml:space="preserve"> ruumilahenduse.</w:t>
      </w:r>
      <w:r w:rsidR="00A63FF2">
        <w:rPr>
          <w:rFonts w:ascii="Arial" w:hAnsi="Arial" w:cs="Arial"/>
          <w:sz w:val="20"/>
          <w:szCs w:val="20"/>
        </w:rPr>
        <w:t xml:space="preserve"> Samas tuleb arvestada, et </w:t>
      </w:r>
      <w:r w:rsidR="009761FC">
        <w:rPr>
          <w:rFonts w:ascii="Arial" w:hAnsi="Arial" w:cs="Arial"/>
          <w:sz w:val="20"/>
          <w:szCs w:val="20"/>
        </w:rPr>
        <w:t>see takistaks ka</w:t>
      </w:r>
      <w:r w:rsidR="000D57C6">
        <w:rPr>
          <w:rFonts w:ascii="Arial" w:hAnsi="Arial" w:cs="Arial"/>
          <w:sz w:val="20"/>
          <w:szCs w:val="20"/>
        </w:rPr>
        <w:t xml:space="preserve"> võimalikku planeerimis- ja ehitustegevust, mis on kooskõlas </w:t>
      </w:r>
      <w:r w:rsidR="003A7D74">
        <w:rPr>
          <w:rFonts w:ascii="Arial" w:hAnsi="Arial" w:cs="Arial"/>
          <w:sz w:val="20"/>
          <w:szCs w:val="20"/>
        </w:rPr>
        <w:t>uue üldplaneeringu koostamise aluseks olevate valla arengusuundade ja ruumiloome põhimõtetega.</w:t>
      </w:r>
      <w:r w:rsidR="001E1D55">
        <w:rPr>
          <w:rFonts w:ascii="Arial" w:hAnsi="Arial" w:cs="Arial"/>
          <w:sz w:val="20"/>
          <w:szCs w:val="20"/>
        </w:rPr>
        <w:t xml:space="preserve"> Teiseks argumendiks on tulevastele </w:t>
      </w:r>
      <w:r w:rsidR="00C56F49">
        <w:rPr>
          <w:rFonts w:ascii="Arial" w:hAnsi="Arial" w:cs="Arial"/>
          <w:sz w:val="20"/>
          <w:szCs w:val="20"/>
        </w:rPr>
        <w:t>keskusealadele jäävate</w:t>
      </w:r>
      <w:r w:rsidR="00F03199">
        <w:rPr>
          <w:rFonts w:ascii="Arial" w:hAnsi="Arial" w:cs="Arial"/>
          <w:sz w:val="20"/>
          <w:szCs w:val="20"/>
        </w:rPr>
        <w:t xml:space="preserve"> katastriüksuste suur arv, </w:t>
      </w:r>
      <w:r w:rsidR="00CD3C66">
        <w:rPr>
          <w:rFonts w:ascii="Arial" w:hAnsi="Arial" w:cs="Arial"/>
          <w:sz w:val="20"/>
          <w:szCs w:val="20"/>
        </w:rPr>
        <w:t xml:space="preserve">mille suhtes keeld rakenduks ning </w:t>
      </w:r>
      <w:r w:rsidR="00C0187D">
        <w:rPr>
          <w:rFonts w:ascii="Arial" w:hAnsi="Arial" w:cs="Arial"/>
          <w:sz w:val="20"/>
          <w:szCs w:val="20"/>
        </w:rPr>
        <w:t>kehtestatud üldplaneeringuga seotud</w:t>
      </w:r>
      <w:r w:rsidR="006D6B7B">
        <w:rPr>
          <w:rFonts w:ascii="Arial" w:hAnsi="Arial" w:cs="Arial"/>
          <w:sz w:val="20"/>
          <w:szCs w:val="20"/>
        </w:rPr>
        <w:t xml:space="preserve"> </w:t>
      </w:r>
      <w:r w:rsidR="00CD3C66">
        <w:rPr>
          <w:rFonts w:ascii="Arial" w:hAnsi="Arial" w:cs="Arial"/>
          <w:sz w:val="20"/>
          <w:szCs w:val="20"/>
        </w:rPr>
        <w:t>ob</w:t>
      </w:r>
      <w:r w:rsidR="0078162F">
        <w:rPr>
          <w:rFonts w:ascii="Arial" w:hAnsi="Arial" w:cs="Arial"/>
          <w:sz w:val="20"/>
          <w:szCs w:val="20"/>
        </w:rPr>
        <w:t xml:space="preserve">jektiivsete kriteeriumite puudumine </w:t>
      </w:r>
      <w:r w:rsidR="00CE75A4">
        <w:rPr>
          <w:rFonts w:ascii="Arial" w:hAnsi="Arial" w:cs="Arial"/>
          <w:sz w:val="20"/>
          <w:szCs w:val="20"/>
        </w:rPr>
        <w:t>valiku ahendamiseks</w:t>
      </w:r>
      <w:r w:rsidR="00BE66AC">
        <w:rPr>
          <w:rFonts w:ascii="Arial" w:hAnsi="Arial" w:cs="Arial"/>
          <w:sz w:val="20"/>
          <w:szCs w:val="20"/>
        </w:rPr>
        <w:t xml:space="preserve">. </w:t>
      </w:r>
      <w:r w:rsidR="00BE66AC" w:rsidRPr="00553FD9">
        <w:rPr>
          <w:rFonts w:ascii="Arial" w:hAnsi="Arial" w:cs="Arial"/>
          <w:color w:val="4472C4" w:themeColor="accent1"/>
          <w:sz w:val="20"/>
          <w:szCs w:val="20"/>
        </w:rPr>
        <w:t>Eeltoodust tulenevalt</w:t>
      </w:r>
      <w:r w:rsidR="005F582C" w:rsidRPr="00553FD9">
        <w:rPr>
          <w:rFonts w:ascii="Arial" w:hAnsi="Arial" w:cs="Arial"/>
          <w:color w:val="4472C4" w:themeColor="accent1"/>
          <w:sz w:val="20"/>
          <w:szCs w:val="20"/>
        </w:rPr>
        <w:t xml:space="preserve"> ei ole otstarbekas </w:t>
      </w:r>
      <w:r w:rsidR="0054469B" w:rsidRPr="00553FD9">
        <w:rPr>
          <w:rFonts w:ascii="Arial" w:hAnsi="Arial" w:cs="Arial"/>
          <w:color w:val="4472C4" w:themeColor="accent1"/>
          <w:sz w:val="20"/>
          <w:szCs w:val="20"/>
        </w:rPr>
        <w:t>eeldatavatele keskuse</w:t>
      </w:r>
      <w:r w:rsidR="00D057B8">
        <w:rPr>
          <w:rFonts w:ascii="Arial" w:hAnsi="Arial" w:cs="Arial"/>
          <w:color w:val="4472C4" w:themeColor="accent1"/>
          <w:sz w:val="20"/>
          <w:szCs w:val="20"/>
        </w:rPr>
        <w:t xml:space="preserve"> </w:t>
      </w:r>
      <w:r w:rsidR="0054469B" w:rsidRPr="00553FD9">
        <w:rPr>
          <w:rFonts w:ascii="Arial" w:hAnsi="Arial" w:cs="Arial"/>
          <w:color w:val="4472C4" w:themeColor="accent1"/>
          <w:sz w:val="20"/>
          <w:szCs w:val="20"/>
        </w:rPr>
        <w:t>alade</w:t>
      </w:r>
      <w:r w:rsidR="00EE24FE" w:rsidRPr="00553FD9">
        <w:rPr>
          <w:rFonts w:ascii="Arial" w:hAnsi="Arial" w:cs="Arial"/>
          <w:color w:val="4472C4" w:themeColor="accent1"/>
          <w:sz w:val="20"/>
          <w:szCs w:val="20"/>
        </w:rPr>
        <w:t>le</w:t>
      </w:r>
      <w:r w:rsidR="004D044F">
        <w:rPr>
          <w:rFonts w:ascii="Arial" w:hAnsi="Arial" w:cs="Arial"/>
          <w:color w:val="4472C4" w:themeColor="accent1"/>
          <w:sz w:val="20"/>
          <w:szCs w:val="20"/>
        </w:rPr>
        <w:t xml:space="preserve"> (</w:t>
      </w:r>
      <w:r w:rsidR="00D057B8">
        <w:rPr>
          <w:rFonts w:ascii="Arial" w:hAnsi="Arial" w:cs="Arial"/>
          <w:color w:val="4472C4" w:themeColor="accent1"/>
          <w:sz w:val="20"/>
          <w:szCs w:val="20"/>
        </w:rPr>
        <w:t xml:space="preserve">ka need, </w:t>
      </w:r>
      <w:r w:rsidR="004D044F">
        <w:rPr>
          <w:rFonts w:ascii="Arial" w:hAnsi="Arial" w:cs="Arial"/>
          <w:color w:val="4472C4" w:themeColor="accent1"/>
          <w:sz w:val="20"/>
          <w:szCs w:val="20"/>
        </w:rPr>
        <w:t xml:space="preserve">kus asuvad alad, mis on kasutusest välja langenud või olnud </w:t>
      </w:r>
      <w:r w:rsidR="00D057B8">
        <w:rPr>
          <w:rFonts w:ascii="Arial" w:hAnsi="Arial" w:cs="Arial"/>
          <w:color w:val="4472C4" w:themeColor="accent1"/>
          <w:sz w:val="20"/>
          <w:szCs w:val="20"/>
        </w:rPr>
        <w:t xml:space="preserve">varasemalt </w:t>
      </w:r>
      <w:r w:rsidR="004D044F">
        <w:rPr>
          <w:rFonts w:ascii="Arial" w:hAnsi="Arial" w:cs="Arial"/>
          <w:color w:val="4472C4" w:themeColor="accent1"/>
          <w:sz w:val="20"/>
          <w:szCs w:val="20"/>
        </w:rPr>
        <w:t>hoonestatud)</w:t>
      </w:r>
      <w:r w:rsidR="00EE24FE" w:rsidRPr="00553FD9">
        <w:rPr>
          <w:rFonts w:ascii="Arial" w:hAnsi="Arial" w:cs="Arial"/>
          <w:color w:val="4472C4" w:themeColor="accent1"/>
          <w:sz w:val="20"/>
          <w:szCs w:val="20"/>
        </w:rPr>
        <w:t xml:space="preserve"> kehtestada ajutis</w:t>
      </w:r>
      <w:r w:rsidR="003C3ABB" w:rsidRPr="00553FD9">
        <w:rPr>
          <w:rFonts w:ascii="Arial" w:hAnsi="Arial" w:cs="Arial"/>
          <w:color w:val="4472C4" w:themeColor="accent1"/>
          <w:sz w:val="20"/>
          <w:szCs w:val="20"/>
        </w:rPr>
        <w:t>t</w:t>
      </w:r>
      <w:r w:rsidR="00EE24FE" w:rsidRPr="00553FD9">
        <w:rPr>
          <w:rFonts w:ascii="Arial" w:hAnsi="Arial" w:cs="Arial"/>
          <w:color w:val="4472C4" w:themeColor="accent1"/>
          <w:sz w:val="20"/>
          <w:szCs w:val="20"/>
        </w:rPr>
        <w:t xml:space="preserve"> planeerimis- ja ehi</w:t>
      </w:r>
      <w:r w:rsidR="003C3ABB" w:rsidRPr="00553FD9">
        <w:rPr>
          <w:rFonts w:ascii="Arial" w:hAnsi="Arial" w:cs="Arial"/>
          <w:color w:val="4472C4" w:themeColor="accent1"/>
          <w:sz w:val="20"/>
          <w:szCs w:val="20"/>
        </w:rPr>
        <w:t>t</w:t>
      </w:r>
      <w:r w:rsidR="00EE24FE" w:rsidRPr="00553FD9">
        <w:rPr>
          <w:rFonts w:ascii="Arial" w:hAnsi="Arial" w:cs="Arial"/>
          <w:color w:val="4472C4" w:themeColor="accent1"/>
          <w:sz w:val="20"/>
          <w:szCs w:val="20"/>
        </w:rPr>
        <w:t>uskeel</w:t>
      </w:r>
      <w:r w:rsidR="003C3ABB" w:rsidRPr="00553FD9">
        <w:rPr>
          <w:rFonts w:ascii="Arial" w:hAnsi="Arial" w:cs="Arial"/>
          <w:color w:val="4472C4" w:themeColor="accent1"/>
          <w:sz w:val="20"/>
          <w:szCs w:val="20"/>
        </w:rPr>
        <w:t>d</w:t>
      </w:r>
      <w:r w:rsidR="00EE24FE" w:rsidRPr="00553FD9">
        <w:rPr>
          <w:rFonts w:ascii="Arial" w:hAnsi="Arial" w:cs="Arial"/>
          <w:color w:val="4472C4" w:themeColor="accent1"/>
          <w:sz w:val="20"/>
          <w:szCs w:val="20"/>
        </w:rPr>
        <w:t>u</w:t>
      </w:r>
      <w:r w:rsidR="0049357A" w:rsidRPr="00553FD9">
        <w:rPr>
          <w:rFonts w:ascii="Arial" w:hAnsi="Arial" w:cs="Arial"/>
          <w:color w:val="4472C4" w:themeColor="accent1"/>
          <w:sz w:val="20"/>
          <w:szCs w:val="20"/>
        </w:rPr>
        <w:t xml:space="preserve">. </w:t>
      </w:r>
      <w:r w:rsidR="00966181">
        <w:rPr>
          <w:rFonts w:ascii="Arial" w:hAnsi="Arial" w:cs="Arial"/>
          <w:color w:val="4472C4" w:themeColor="accent1"/>
          <w:sz w:val="20"/>
          <w:szCs w:val="20"/>
        </w:rPr>
        <w:t>Kuid aladele, mis</w:t>
      </w:r>
      <w:r w:rsidR="00966181" w:rsidRPr="00FB0F0C">
        <w:rPr>
          <w:rFonts w:ascii="Arial" w:hAnsi="Arial" w:cs="Arial"/>
          <w:color w:val="4472C4" w:themeColor="accent1"/>
          <w:sz w:val="20"/>
          <w:szCs w:val="20"/>
        </w:rPr>
        <w:t xml:space="preserve"> on kõrghaljastatud või haljasmaad</w:t>
      </w:r>
      <w:r w:rsidR="00966181">
        <w:rPr>
          <w:rFonts w:ascii="Arial" w:hAnsi="Arial" w:cs="Arial"/>
          <w:color w:val="4472C4" w:themeColor="accent1"/>
          <w:sz w:val="20"/>
          <w:szCs w:val="20"/>
        </w:rPr>
        <w:t>, on mõistlik</w:t>
      </w:r>
      <w:r w:rsidR="00966181" w:rsidRPr="00FB0F0C">
        <w:rPr>
          <w:rFonts w:ascii="Arial" w:hAnsi="Arial" w:cs="Arial"/>
          <w:color w:val="4472C4" w:themeColor="accent1"/>
          <w:sz w:val="20"/>
          <w:szCs w:val="20"/>
        </w:rPr>
        <w:t xml:space="preserve"> ajutist planeerimis- ja ehituskeeldu rakendada, </w:t>
      </w:r>
      <w:r w:rsidR="00966181">
        <w:rPr>
          <w:rFonts w:ascii="Arial" w:hAnsi="Arial" w:cs="Arial"/>
          <w:color w:val="4472C4" w:themeColor="accent1"/>
          <w:sz w:val="20"/>
          <w:szCs w:val="20"/>
        </w:rPr>
        <w:t xml:space="preserve">sest </w:t>
      </w:r>
      <w:r w:rsidR="00966181" w:rsidRPr="00FB0F0C">
        <w:rPr>
          <w:rFonts w:ascii="Arial" w:hAnsi="Arial" w:cs="Arial"/>
          <w:color w:val="4472C4" w:themeColor="accent1"/>
          <w:sz w:val="20"/>
          <w:szCs w:val="20"/>
        </w:rPr>
        <w:t xml:space="preserve">tegu on </w:t>
      </w:r>
      <w:r w:rsidR="00966181">
        <w:rPr>
          <w:rFonts w:ascii="Arial" w:hAnsi="Arial" w:cs="Arial"/>
          <w:color w:val="4472C4" w:themeColor="accent1"/>
          <w:sz w:val="20"/>
          <w:szCs w:val="20"/>
        </w:rPr>
        <w:t xml:space="preserve">hoonestamata </w:t>
      </w:r>
      <w:r w:rsidR="00966181" w:rsidRPr="00FB0F0C">
        <w:rPr>
          <w:rFonts w:ascii="Arial" w:hAnsi="Arial" w:cs="Arial"/>
          <w:color w:val="4472C4" w:themeColor="accent1"/>
          <w:sz w:val="20"/>
          <w:szCs w:val="20"/>
        </w:rPr>
        <w:t>reservaladega</w:t>
      </w:r>
      <w:r w:rsidR="00966181">
        <w:rPr>
          <w:rFonts w:ascii="Arial" w:hAnsi="Arial" w:cs="Arial"/>
          <w:color w:val="4472C4" w:themeColor="accent1"/>
          <w:sz w:val="20"/>
          <w:szCs w:val="20"/>
        </w:rPr>
        <w:t>, mis jäävad keskusalale</w:t>
      </w:r>
      <w:r w:rsidR="00966181" w:rsidRPr="00FB0F0C">
        <w:rPr>
          <w:rFonts w:ascii="Arial" w:hAnsi="Arial" w:cs="Arial"/>
          <w:color w:val="4472C4" w:themeColor="accent1"/>
          <w:sz w:val="20"/>
          <w:szCs w:val="20"/>
        </w:rPr>
        <w:t>.</w:t>
      </w:r>
      <w:r w:rsidR="00966181">
        <w:rPr>
          <w:rFonts w:ascii="Arial" w:hAnsi="Arial" w:cs="Arial"/>
          <w:color w:val="4472C4" w:themeColor="accent1"/>
          <w:sz w:val="20"/>
          <w:szCs w:val="20"/>
        </w:rPr>
        <w:t xml:space="preserve"> </w:t>
      </w:r>
      <w:r w:rsidR="008A4011">
        <w:rPr>
          <w:rFonts w:ascii="Arial" w:hAnsi="Arial" w:cs="Arial"/>
          <w:sz w:val="20"/>
          <w:szCs w:val="20"/>
        </w:rPr>
        <w:t xml:space="preserve">Samas </w:t>
      </w:r>
      <w:r w:rsidR="00B31FD1">
        <w:rPr>
          <w:rFonts w:ascii="Arial" w:hAnsi="Arial" w:cs="Arial"/>
          <w:sz w:val="20"/>
          <w:szCs w:val="20"/>
        </w:rPr>
        <w:t xml:space="preserve">on </w:t>
      </w:r>
      <w:r w:rsidR="003511DD">
        <w:rPr>
          <w:rFonts w:ascii="Arial" w:hAnsi="Arial" w:cs="Arial"/>
          <w:sz w:val="20"/>
          <w:szCs w:val="20"/>
        </w:rPr>
        <w:t>koostatava üldplaneeringu eesmärke silmas pidades põhjendatud</w:t>
      </w:r>
      <w:r w:rsidR="00676541">
        <w:rPr>
          <w:rFonts w:ascii="Arial" w:hAnsi="Arial" w:cs="Arial"/>
          <w:sz w:val="20"/>
          <w:szCs w:val="20"/>
        </w:rPr>
        <w:t xml:space="preserve"> </w:t>
      </w:r>
      <w:r w:rsidR="007D4420">
        <w:rPr>
          <w:rFonts w:ascii="Arial" w:hAnsi="Arial" w:cs="Arial"/>
          <w:sz w:val="20"/>
          <w:szCs w:val="20"/>
        </w:rPr>
        <w:t xml:space="preserve">nendel alade </w:t>
      </w:r>
      <w:r w:rsidR="00676541">
        <w:rPr>
          <w:rFonts w:ascii="Arial" w:hAnsi="Arial" w:cs="Arial"/>
          <w:sz w:val="20"/>
          <w:szCs w:val="20"/>
        </w:rPr>
        <w:t xml:space="preserve">planeerimis- ja ehitustegevuse </w:t>
      </w:r>
      <w:r w:rsidR="007D4420">
        <w:rPr>
          <w:rFonts w:ascii="Arial" w:hAnsi="Arial" w:cs="Arial"/>
          <w:sz w:val="20"/>
          <w:szCs w:val="20"/>
        </w:rPr>
        <w:t>korraldamisel juhinduda järgmistes põhimõtetest</w:t>
      </w:r>
      <w:r w:rsidR="0098077A">
        <w:rPr>
          <w:rFonts w:ascii="Arial" w:hAnsi="Arial" w:cs="Arial"/>
          <w:sz w:val="20"/>
          <w:szCs w:val="20"/>
        </w:rPr>
        <w:t>:</w:t>
      </w:r>
    </w:p>
    <w:p w14:paraId="30A8A04A" w14:textId="4FA824A9" w:rsidR="00070C0B" w:rsidRPr="00707B58" w:rsidRDefault="00352F9C" w:rsidP="008D5B9E">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Pr>
          <w:rFonts w:ascii="Arial" w:hAnsi="Arial" w:cs="Arial"/>
          <w:sz w:val="20"/>
          <w:szCs w:val="20"/>
        </w:rPr>
        <w:t xml:space="preserve">detailplaneeringu algatamisel eelistatakse </w:t>
      </w:r>
      <w:r w:rsidR="00CA191E">
        <w:rPr>
          <w:rFonts w:ascii="Arial" w:hAnsi="Arial" w:cs="Arial"/>
          <w:sz w:val="20"/>
          <w:szCs w:val="20"/>
        </w:rPr>
        <w:t>suurema tervikala planeeri</w:t>
      </w:r>
      <w:r w:rsidR="006F1975">
        <w:rPr>
          <w:rFonts w:ascii="Arial" w:hAnsi="Arial" w:cs="Arial"/>
          <w:sz w:val="20"/>
          <w:szCs w:val="20"/>
        </w:rPr>
        <w:t>ngu koostamist nn ühe-krundi-planeeringu</w:t>
      </w:r>
      <w:r w:rsidR="00415200">
        <w:rPr>
          <w:rFonts w:ascii="Arial" w:hAnsi="Arial" w:cs="Arial"/>
          <w:sz w:val="20"/>
          <w:szCs w:val="20"/>
        </w:rPr>
        <w:t xml:space="preserve"> koostamise</w:t>
      </w:r>
      <w:r w:rsidR="006F1975">
        <w:rPr>
          <w:rFonts w:ascii="Arial" w:hAnsi="Arial" w:cs="Arial"/>
          <w:sz w:val="20"/>
          <w:szCs w:val="20"/>
        </w:rPr>
        <w:t>le</w:t>
      </w:r>
      <w:r w:rsidR="00AB20A3">
        <w:rPr>
          <w:rFonts w:ascii="Arial" w:hAnsi="Arial" w:cs="Arial"/>
          <w:sz w:val="20"/>
          <w:szCs w:val="20"/>
        </w:rPr>
        <w:t>;</w:t>
      </w:r>
    </w:p>
    <w:p w14:paraId="501A0209" w14:textId="5525A409" w:rsidR="00070C0B" w:rsidRDefault="00513DEC" w:rsidP="008D5B9E">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t xml:space="preserve">detailplaneeringute </w:t>
      </w:r>
      <w:r w:rsidR="00492654">
        <w:rPr>
          <w:rFonts w:ascii="Arial" w:hAnsi="Arial" w:cs="Arial"/>
          <w:bCs/>
          <w:sz w:val="20"/>
          <w:szCs w:val="20"/>
          <w14:textOutline w14:w="3175" w14:cap="rnd" w14:cmpd="sng" w14:algn="ctr">
            <w14:noFill/>
            <w14:prstDash w14:val="solid"/>
            <w14:bevel/>
          </w14:textOutline>
        </w:rPr>
        <w:t>lähtetingimuste ja projekteerimistingimuste koostamisel</w:t>
      </w:r>
      <w:r w:rsidR="00DF3818">
        <w:rPr>
          <w:rFonts w:ascii="Arial" w:hAnsi="Arial" w:cs="Arial"/>
          <w:bCs/>
          <w:sz w:val="20"/>
          <w:szCs w:val="20"/>
          <w14:textOutline w14:w="3175" w14:cap="rnd" w14:cmpd="sng" w14:algn="ctr">
            <w14:noFill/>
            <w14:prstDash w14:val="solid"/>
            <w14:bevel/>
          </w14:textOutline>
        </w:rPr>
        <w:t xml:space="preserve"> suunatakse planeerijaid ja projekteerijaid</w:t>
      </w:r>
      <w:r w:rsidR="00EF791C">
        <w:rPr>
          <w:rFonts w:ascii="Arial" w:hAnsi="Arial" w:cs="Arial"/>
          <w:bCs/>
          <w:sz w:val="20"/>
          <w:szCs w:val="20"/>
          <w14:textOutline w14:w="3175" w14:cap="rnd" w14:cmpd="sng" w14:algn="ctr">
            <w14:noFill/>
            <w14:prstDash w14:val="solid"/>
            <w14:bevel/>
          </w14:textOutline>
        </w:rPr>
        <w:t xml:space="preserve"> eelistata</w:t>
      </w:r>
      <w:r w:rsidR="00DF3818">
        <w:rPr>
          <w:rFonts w:ascii="Arial" w:hAnsi="Arial" w:cs="Arial"/>
          <w:bCs/>
          <w:sz w:val="20"/>
          <w:szCs w:val="20"/>
          <w14:textOutline w14:w="3175" w14:cap="rnd" w14:cmpd="sng" w14:algn="ctr">
            <w14:noFill/>
            <w14:prstDash w14:val="solid"/>
            <w14:bevel/>
          </w14:textOutline>
        </w:rPr>
        <w:t>ma</w:t>
      </w:r>
      <w:r w:rsidR="00EF791C">
        <w:rPr>
          <w:rFonts w:ascii="Arial" w:hAnsi="Arial" w:cs="Arial"/>
          <w:bCs/>
          <w:sz w:val="20"/>
          <w:szCs w:val="20"/>
          <w14:textOutline w14:w="3175" w14:cap="rnd" w14:cmpd="sng" w14:algn="ctr">
            <w14:noFill/>
            <w14:prstDash w14:val="solid"/>
            <w14:bevel/>
          </w14:textOutline>
        </w:rPr>
        <w:t xml:space="preserve"> lahendusi</w:t>
      </w:r>
      <w:r w:rsidR="00616086">
        <w:rPr>
          <w:rFonts w:ascii="Arial" w:hAnsi="Arial" w:cs="Arial"/>
          <w:bCs/>
          <w:sz w:val="20"/>
          <w:szCs w:val="20"/>
          <w14:textOutline w14:w="3175" w14:cap="rnd" w14:cmpd="sng" w14:algn="ctr">
            <w14:noFill/>
            <w14:prstDash w14:val="solid"/>
            <w14:bevel/>
          </w14:textOutline>
        </w:rPr>
        <w:t>, mill</w:t>
      </w:r>
      <w:r w:rsidR="007A71AA">
        <w:rPr>
          <w:rFonts w:ascii="Arial" w:hAnsi="Arial" w:cs="Arial"/>
          <w:bCs/>
          <w:sz w:val="20"/>
          <w:szCs w:val="20"/>
          <w14:textOutline w14:w="3175" w14:cap="rnd" w14:cmpd="sng" w14:algn="ctr">
            <w14:noFill/>
            <w14:prstDash w14:val="solid"/>
            <w14:bevel/>
          </w14:textOutline>
        </w:rPr>
        <w:t xml:space="preserve">es </w:t>
      </w:r>
      <w:r w:rsidR="004B0368">
        <w:rPr>
          <w:rFonts w:ascii="Arial" w:hAnsi="Arial" w:cs="Arial"/>
          <w:bCs/>
          <w:sz w:val="20"/>
          <w:szCs w:val="20"/>
          <w14:textOutline w14:w="3175" w14:cap="rnd" w14:cmpd="sng" w14:algn="ctr">
            <w14:noFill/>
            <w14:prstDash w14:val="solid"/>
            <w14:bevel/>
          </w14:textOutline>
        </w:rPr>
        <w:t>ei likvideerita kõrghaljastust ja</w:t>
      </w:r>
      <w:r w:rsidR="000D0BD6">
        <w:rPr>
          <w:rFonts w:ascii="Arial" w:hAnsi="Arial" w:cs="Arial"/>
          <w:bCs/>
          <w:sz w:val="20"/>
          <w:szCs w:val="20"/>
          <w14:textOutline w14:w="3175" w14:cap="rnd" w14:cmpd="sng" w14:algn="ctr">
            <w14:noFill/>
            <w14:prstDash w14:val="solid"/>
            <w14:bevel/>
          </w14:textOutline>
        </w:rPr>
        <w:t xml:space="preserve"> panustatakse haljastuslahenduse kvaliteeti</w:t>
      </w:r>
      <w:r w:rsidR="008F2E1D">
        <w:rPr>
          <w:rFonts w:ascii="Arial" w:hAnsi="Arial" w:cs="Arial"/>
          <w:bCs/>
          <w:sz w:val="20"/>
          <w:szCs w:val="20"/>
          <w14:textOutline w14:w="3175" w14:cap="rnd" w14:cmpd="sng" w14:algn="ctr">
            <w14:noFill/>
            <w14:prstDash w14:val="solid"/>
            <w14:bevel/>
          </w14:textOutline>
        </w:rPr>
        <w:t>;</w:t>
      </w:r>
    </w:p>
    <w:p w14:paraId="5F4B5AA1" w14:textId="4E6ED22A" w:rsidR="004D044F" w:rsidRDefault="008F2E1D" w:rsidP="004D044F">
      <w:pPr>
        <w:pStyle w:val="ListParagraph"/>
        <w:numPr>
          <w:ilvl w:val="0"/>
          <w:numId w:val="44"/>
        </w:numPr>
        <w:spacing w:after="60"/>
        <w:ind w:left="714" w:hanging="357"/>
        <w:contextualSpacing w:val="0"/>
        <w:jc w:val="both"/>
        <w:rPr>
          <w:rFonts w:ascii="Arial" w:hAnsi="Arial" w:cs="Arial"/>
          <w:bCs/>
          <w:sz w:val="20"/>
          <w:szCs w:val="20"/>
          <w14:textOutline w14:w="3175" w14:cap="rnd" w14:cmpd="sng" w14:algn="ctr">
            <w14:noFill/>
            <w14:prstDash w14:val="solid"/>
            <w14:bevel/>
          </w14:textOutline>
        </w:rPr>
      </w:pPr>
      <w:r>
        <w:rPr>
          <w:rFonts w:ascii="Arial" w:hAnsi="Arial" w:cs="Arial"/>
          <w:bCs/>
          <w:sz w:val="20"/>
          <w:szCs w:val="20"/>
          <w14:textOutline w14:w="3175" w14:cap="rnd" w14:cmpd="sng" w14:algn="ctr">
            <w14:noFill/>
            <w14:prstDash w14:val="solid"/>
            <w14:bevel/>
          </w14:textOutline>
        </w:rPr>
        <w:lastRenderedPageBreak/>
        <w:t xml:space="preserve">detailplaneeringute lähtetingimuste ja projekteerimistingimuste koostamisel suunatakse planeerijaid ja projekteerijaid eelistatama lahendusi, milles </w:t>
      </w:r>
      <w:r w:rsidR="00F31B73">
        <w:rPr>
          <w:rFonts w:ascii="Arial" w:hAnsi="Arial" w:cs="Arial"/>
          <w:bCs/>
          <w:sz w:val="20"/>
          <w:szCs w:val="20"/>
          <w14:textOutline w14:w="3175" w14:cap="rnd" w14:cmpd="sng" w14:algn="ctr">
            <w14:noFill/>
            <w14:prstDash w14:val="solid"/>
            <w14:bevel/>
          </w14:textOutline>
        </w:rPr>
        <w:t>luuakse</w:t>
      </w:r>
      <w:r>
        <w:rPr>
          <w:rFonts w:ascii="Arial" w:hAnsi="Arial" w:cs="Arial"/>
          <w:bCs/>
          <w:sz w:val="20"/>
          <w:szCs w:val="20"/>
          <w14:textOutline w14:w="3175" w14:cap="rnd" w14:cmpd="sng" w14:algn="ctr">
            <w14:noFill/>
            <w14:prstDash w14:val="solid"/>
            <w14:bevel/>
          </w14:textOutline>
        </w:rPr>
        <w:t xml:space="preserve"> </w:t>
      </w:r>
      <w:r w:rsidR="00691302">
        <w:rPr>
          <w:rFonts w:ascii="Arial" w:hAnsi="Arial" w:cs="Arial"/>
          <w:bCs/>
          <w:sz w:val="20"/>
          <w:szCs w:val="20"/>
          <w14:textOutline w14:w="3175" w14:cap="rnd" w14:cmpd="sng" w14:algn="ctr">
            <w14:noFill/>
            <w14:prstDash w14:val="solid"/>
            <w14:bevel/>
          </w14:textOutline>
        </w:rPr>
        <w:t>sidusa</w:t>
      </w:r>
      <w:r w:rsidR="00F31B73">
        <w:rPr>
          <w:rFonts w:ascii="Arial" w:hAnsi="Arial" w:cs="Arial"/>
          <w:bCs/>
          <w:sz w:val="20"/>
          <w:szCs w:val="20"/>
          <w14:textOutline w14:w="3175" w14:cap="rnd" w14:cmpd="sng" w14:algn="ctr">
            <w14:noFill/>
            <w14:prstDash w14:val="solid"/>
            <w14:bevel/>
          </w14:textOutline>
        </w:rPr>
        <w:t>t</w:t>
      </w:r>
      <w:r w:rsidR="00CB2895">
        <w:rPr>
          <w:rFonts w:ascii="Arial" w:hAnsi="Arial" w:cs="Arial"/>
          <w:bCs/>
          <w:sz w:val="20"/>
          <w:szCs w:val="20"/>
          <w14:textOutline w14:w="3175" w14:cap="rnd" w14:cmpd="sng" w14:algn="ctr">
            <w14:noFill/>
            <w14:prstDash w14:val="solid"/>
            <w14:bevel/>
          </w14:textOutline>
        </w:rPr>
        <w:t xml:space="preserve">, </w:t>
      </w:r>
      <w:r w:rsidR="00691302">
        <w:rPr>
          <w:rFonts w:ascii="Arial" w:hAnsi="Arial" w:cs="Arial"/>
          <w:bCs/>
          <w:sz w:val="20"/>
          <w:szCs w:val="20"/>
          <w14:textOutline w14:w="3175" w14:cap="rnd" w14:cmpd="sng" w14:algn="ctr">
            <w14:noFill/>
            <w14:prstDash w14:val="solid"/>
            <w14:bevel/>
          </w14:textOutline>
        </w:rPr>
        <w:t>ligipääsetava</w:t>
      </w:r>
      <w:r w:rsidR="00CB2895">
        <w:rPr>
          <w:rFonts w:ascii="Arial" w:hAnsi="Arial" w:cs="Arial"/>
          <w:bCs/>
          <w:sz w:val="20"/>
          <w:szCs w:val="20"/>
          <w14:textOutline w14:w="3175" w14:cap="rnd" w14:cmpd="sng" w14:algn="ctr">
            <w14:noFill/>
            <w14:prstDash w14:val="solid"/>
            <w14:bevel/>
          </w14:textOutline>
        </w:rPr>
        <w:t>t ja kõrgetasemelist</w:t>
      </w:r>
      <w:r w:rsidR="00691302">
        <w:rPr>
          <w:rFonts w:ascii="Arial" w:hAnsi="Arial" w:cs="Arial"/>
          <w:bCs/>
          <w:sz w:val="20"/>
          <w:szCs w:val="20"/>
          <w14:textOutline w14:w="3175" w14:cap="rnd" w14:cmpd="sng" w14:algn="ctr">
            <w14:noFill/>
            <w14:prstDash w14:val="solid"/>
            <w14:bevel/>
          </w14:textOutline>
        </w:rPr>
        <w:t xml:space="preserve"> avalik</w:t>
      </w:r>
      <w:r w:rsidR="00CB2895">
        <w:rPr>
          <w:rFonts w:ascii="Arial" w:hAnsi="Arial" w:cs="Arial"/>
          <w:bCs/>
          <w:sz w:val="20"/>
          <w:szCs w:val="20"/>
          <w14:textOutline w14:w="3175" w14:cap="rnd" w14:cmpd="sng" w14:algn="ctr">
            <w14:noFill/>
            <w14:prstDash w14:val="solid"/>
            <w14:bevel/>
          </w14:textOutline>
        </w:rPr>
        <w:t>k</w:t>
      </w:r>
      <w:r w:rsidR="00691302">
        <w:rPr>
          <w:rFonts w:ascii="Arial" w:hAnsi="Arial" w:cs="Arial"/>
          <w:bCs/>
          <w:sz w:val="20"/>
          <w:szCs w:val="20"/>
          <w14:textOutline w14:w="3175" w14:cap="rnd" w14:cmpd="sng" w14:algn="ctr">
            <w14:noFill/>
            <w14:prstDash w14:val="solid"/>
            <w14:bevel/>
          </w14:textOutline>
        </w:rPr>
        <w:t>u ruumi</w:t>
      </w:r>
      <w:r w:rsidR="00C85547">
        <w:rPr>
          <w:rFonts w:ascii="Arial" w:hAnsi="Arial" w:cs="Arial"/>
          <w:bCs/>
          <w:sz w:val="20"/>
          <w:szCs w:val="20"/>
          <w14:textOutline w14:w="3175" w14:cap="rnd" w14:cmpd="sng" w14:algn="ctr">
            <w14:noFill/>
            <w14:prstDash w14:val="solid"/>
            <w14:bevel/>
          </w14:textOutline>
        </w:rPr>
        <w:t>.</w:t>
      </w:r>
    </w:p>
    <w:p w14:paraId="494D57A9" w14:textId="395C56E9" w:rsidR="00FB0F0C" w:rsidRPr="00FB0F0C" w:rsidRDefault="00FB0F0C" w:rsidP="00FB0F0C">
      <w:pPr>
        <w:spacing w:after="60"/>
        <w:jc w:val="both"/>
        <w:rPr>
          <w:rFonts w:ascii="Arial" w:hAnsi="Arial" w:cs="Arial"/>
          <w:bCs/>
          <w:sz w:val="20"/>
          <w:szCs w:val="20"/>
          <w14:textOutline w14:w="3175" w14:cap="rnd" w14:cmpd="sng" w14:algn="ctr">
            <w14:noFill/>
            <w14:prstDash w14:val="solid"/>
            <w14:bevel/>
          </w14:textOutline>
        </w:rPr>
      </w:pPr>
    </w:p>
    <w:p w14:paraId="3774D7DA" w14:textId="77777777" w:rsidR="00FB0F0C" w:rsidRPr="00FB0F0C" w:rsidRDefault="00FB0F0C" w:rsidP="00FB0F0C">
      <w:pPr>
        <w:spacing w:after="60"/>
        <w:jc w:val="both"/>
        <w:rPr>
          <w:rFonts w:ascii="Arial" w:hAnsi="Arial" w:cs="Arial"/>
          <w:bCs/>
          <w:sz w:val="20"/>
          <w:szCs w:val="20"/>
          <w14:textOutline w14:w="3175" w14:cap="rnd" w14:cmpd="sng" w14:algn="ctr">
            <w14:noFill/>
            <w14:prstDash w14:val="solid"/>
            <w14:bevel/>
          </w14:textOutline>
        </w:rPr>
      </w:pPr>
    </w:p>
    <w:p w14:paraId="1AE57A98" w14:textId="4F03D5E7" w:rsidR="00E31033" w:rsidRDefault="00E31033" w:rsidP="00E31033">
      <w:pPr>
        <w:pStyle w:val="Heading1"/>
        <w:numPr>
          <w:ilvl w:val="0"/>
          <w:numId w:val="29"/>
        </w:numPr>
        <w:rPr>
          <w:sz w:val="25"/>
          <w:szCs w:val="25"/>
        </w:rPr>
      </w:pPr>
      <w:r w:rsidRPr="006564D7">
        <w:rPr>
          <w:sz w:val="25"/>
          <w:szCs w:val="25"/>
        </w:rPr>
        <w:t>AJUTISE PLANEERIMIS- JA EHITUSKEELU KEHTESTAMISE MÕJU</w:t>
      </w:r>
    </w:p>
    <w:p w14:paraId="36073218" w14:textId="645F667F" w:rsidR="00FD3B8B" w:rsidRPr="00FD3B8B" w:rsidRDefault="008830C2" w:rsidP="00AD390D">
      <w:pPr>
        <w:jc w:val="both"/>
      </w:pPr>
      <w:r>
        <w:rPr>
          <w:rFonts w:ascii="Arial" w:hAnsi="Arial" w:cs="Arial"/>
          <w:bCs/>
          <w:sz w:val="20"/>
          <w:szCs w:val="20"/>
          <w14:textOutline w14:w="3175" w14:cap="rnd" w14:cmpd="sng" w14:algn="ctr">
            <w14:noFill/>
            <w14:prstDash w14:val="solid"/>
            <w14:bevel/>
          </w14:textOutline>
        </w:rPr>
        <w:t>A</w:t>
      </w:r>
      <w:r w:rsidR="00A04F34">
        <w:rPr>
          <w:rFonts w:ascii="Arial" w:hAnsi="Arial" w:cs="Arial"/>
          <w:bCs/>
          <w:sz w:val="20"/>
          <w:szCs w:val="20"/>
          <w14:textOutline w14:w="3175" w14:cap="rnd" w14:cmpd="sng" w14:algn="ctr">
            <w14:noFill/>
            <w14:prstDash w14:val="solid"/>
            <w14:bevel/>
          </w14:textOutline>
        </w:rPr>
        <w:t>val</w:t>
      </w:r>
      <w:r w:rsidR="00634FC5">
        <w:rPr>
          <w:rFonts w:ascii="Arial" w:hAnsi="Arial" w:cs="Arial"/>
          <w:bCs/>
          <w:sz w:val="20"/>
          <w:szCs w:val="20"/>
          <w14:textOutline w14:w="3175" w14:cap="rnd" w14:cmpd="sng" w14:algn="ctr">
            <w14:noFill/>
            <w14:prstDash w14:val="solid"/>
            <w14:bevel/>
          </w14:textOutline>
        </w:rPr>
        <w:t>i</w:t>
      </w:r>
      <w:r w:rsidR="00A04F34">
        <w:rPr>
          <w:rFonts w:ascii="Arial" w:hAnsi="Arial" w:cs="Arial"/>
          <w:bCs/>
          <w:sz w:val="20"/>
          <w:szCs w:val="20"/>
          <w14:textOutline w14:w="3175" w14:cap="rnd" w14:cmpd="sng" w14:algn="ctr">
            <w14:noFill/>
            <w14:prstDash w14:val="solid"/>
            <w14:bevel/>
          </w14:textOutline>
        </w:rPr>
        <w:t>kest huvidest lähtudes on a</w:t>
      </w:r>
      <w:r>
        <w:rPr>
          <w:rFonts w:ascii="Arial" w:hAnsi="Arial" w:cs="Arial"/>
          <w:bCs/>
          <w:sz w:val="20"/>
          <w:szCs w:val="20"/>
          <w14:textOutline w14:w="3175" w14:cap="rnd" w14:cmpd="sng" w14:algn="ctr">
            <w14:noFill/>
            <w14:prstDash w14:val="solid"/>
            <w14:bevel/>
          </w14:textOutline>
        </w:rPr>
        <w:t>jutise planeerimis- ja ehituskeelu</w:t>
      </w:r>
      <w:r w:rsidR="008A71BB">
        <w:rPr>
          <w:rFonts w:ascii="Arial" w:hAnsi="Arial" w:cs="Arial"/>
          <w:bCs/>
          <w:sz w:val="20"/>
          <w:szCs w:val="20"/>
          <w14:textOutline w14:w="3175" w14:cap="rnd" w14:cmpd="sng" w14:algn="ctr">
            <w14:noFill/>
            <w14:prstDash w14:val="solid"/>
            <w14:bevel/>
          </w14:textOutline>
        </w:rPr>
        <w:t xml:space="preserve"> kehtestami</w:t>
      </w:r>
      <w:r w:rsidR="008133D7">
        <w:rPr>
          <w:rFonts w:ascii="Arial" w:hAnsi="Arial" w:cs="Arial"/>
          <w:bCs/>
          <w:sz w:val="20"/>
          <w:szCs w:val="20"/>
          <w14:textOutline w14:w="3175" w14:cap="rnd" w14:cmpd="sng" w14:algn="ctr">
            <w14:noFill/>
            <w14:prstDash w14:val="solid"/>
            <w14:bevel/>
          </w14:textOutline>
        </w:rPr>
        <w:t>se</w:t>
      </w:r>
      <w:r w:rsidR="00A04F34">
        <w:rPr>
          <w:rFonts w:ascii="Arial" w:hAnsi="Arial" w:cs="Arial"/>
          <w:bCs/>
          <w:sz w:val="20"/>
          <w:szCs w:val="20"/>
          <w14:textOutline w14:w="3175" w14:cap="rnd" w14:cmpd="sng" w14:algn="ctr">
            <w14:noFill/>
            <w14:prstDash w14:val="solid"/>
            <w14:bevel/>
          </w14:textOutline>
        </w:rPr>
        <w:t xml:space="preserve"> mõju</w:t>
      </w:r>
      <w:r w:rsidR="00D213F9">
        <w:rPr>
          <w:rFonts w:ascii="Arial" w:hAnsi="Arial" w:cs="Arial"/>
          <w:bCs/>
          <w:sz w:val="20"/>
          <w:szCs w:val="20"/>
          <w14:textOutline w14:w="3175" w14:cap="rnd" w14:cmpd="sng" w14:algn="ctr">
            <w14:noFill/>
            <w14:prstDash w14:val="solid"/>
            <w14:bevel/>
          </w14:textOutline>
        </w:rPr>
        <w:t xml:space="preserve"> kaud</w:t>
      </w:r>
      <w:r w:rsidR="009D2B25">
        <w:rPr>
          <w:rFonts w:ascii="Arial" w:hAnsi="Arial" w:cs="Arial"/>
          <w:bCs/>
          <w:sz w:val="20"/>
          <w:szCs w:val="20"/>
          <w14:textOutline w14:w="3175" w14:cap="rnd" w14:cmpd="sng" w14:algn="ctr">
            <w14:noFill/>
            <w14:prstDash w14:val="solid"/>
            <w14:bevel/>
          </w14:textOutline>
        </w:rPr>
        <w:t>s</w:t>
      </w:r>
      <w:r w:rsidR="00D213F9">
        <w:rPr>
          <w:rFonts w:ascii="Arial" w:hAnsi="Arial" w:cs="Arial"/>
          <w:bCs/>
          <w:sz w:val="20"/>
          <w:szCs w:val="20"/>
          <w14:textOutline w14:w="3175" w14:cap="rnd" w14:cmpd="sng" w14:algn="ctr">
            <w14:noFill/>
            <w14:prstDash w14:val="solid"/>
            <w14:bevel/>
          </w14:textOutline>
        </w:rPr>
        <w:t>e</w:t>
      </w:r>
      <w:r w:rsidR="009D2B25">
        <w:rPr>
          <w:rFonts w:ascii="Arial" w:hAnsi="Arial" w:cs="Arial"/>
          <w:bCs/>
          <w:sz w:val="20"/>
          <w:szCs w:val="20"/>
          <w14:textOutline w14:w="3175" w14:cap="rnd" w14:cmpd="sng" w14:algn="ctr">
            <w14:noFill/>
            <w14:prstDash w14:val="solid"/>
            <w14:bevel/>
          </w14:textOutline>
        </w:rPr>
        <w:t xml:space="preserve"> iseloomuga</w:t>
      </w:r>
      <w:r w:rsidR="00A04F34">
        <w:rPr>
          <w:rFonts w:ascii="Arial" w:hAnsi="Arial" w:cs="Arial"/>
          <w:bCs/>
          <w:sz w:val="20"/>
          <w:szCs w:val="20"/>
          <w14:textOutline w14:w="3175" w14:cap="rnd" w14:cmpd="sng" w14:algn="ctr">
            <w14:noFill/>
            <w14:prstDash w14:val="solid"/>
            <w14:bevel/>
          </w14:textOutline>
        </w:rPr>
        <w:t xml:space="preserve">. </w:t>
      </w:r>
      <w:r w:rsidR="00367B0A">
        <w:rPr>
          <w:rFonts w:ascii="Arial" w:hAnsi="Arial" w:cs="Arial"/>
          <w:bCs/>
          <w:sz w:val="20"/>
          <w:szCs w:val="20"/>
          <w14:textOutline w14:w="3175" w14:cap="rnd" w14:cmpd="sng" w14:algn="ctr">
            <w14:noFill/>
            <w14:prstDash w14:val="solid"/>
            <w14:bevel/>
          </w14:textOutline>
        </w:rPr>
        <w:t>Otseselt</w:t>
      </w:r>
      <w:r w:rsidR="00DF4CFD">
        <w:rPr>
          <w:rFonts w:ascii="Arial" w:hAnsi="Arial" w:cs="Arial"/>
          <w:bCs/>
          <w:sz w:val="20"/>
          <w:szCs w:val="20"/>
          <w14:textOutline w14:w="3175" w14:cap="rnd" w14:cmpd="sng" w14:algn="ctr">
            <w14:noFill/>
            <w14:prstDash w14:val="solid"/>
            <w14:bevel/>
          </w14:textOutline>
        </w:rPr>
        <w:t xml:space="preserve"> puudutab </w:t>
      </w:r>
      <w:r w:rsidR="009D2B25">
        <w:rPr>
          <w:rFonts w:ascii="Arial" w:hAnsi="Arial" w:cs="Arial"/>
          <w:bCs/>
          <w:sz w:val="20"/>
          <w:szCs w:val="20"/>
          <w14:textOutline w14:w="3175" w14:cap="rnd" w14:cmpd="sng" w14:algn="ctr">
            <w14:noFill/>
            <w14:prstDash w14:val="solid"/>
            <w14:bevel/>
          </w14:textOutline>
        </w:rPr>
        <w:t>keelu kehtestamine</w:t>
      </w:r>
      <w:r w:rsidR="00DF4CFD">
        <w:rPr>
          <w:rFonts w:ascii="Arial" w:hAnsi="Arial" w:cs="Arial"/>
          <w:bCs/>
          <w:sz w:val="20"/>
          <w:szCs w:val="20"/>
          <w14:textOutline w14:w="3175" w14:cap="rnd" w14:cmpd="sng" w14:algn="ctr">
            <w14:noFill/>
            <w14:prstDash w14:val="solid"/>
            <w14:bevel/>
          </w14:textOutline>
        </w:rPr>
        <w:t xml:space="preserve"> </w:t>
      </w:r>
      <w:r w:rsidR="009B768C">
        <w:rPr>
          <w:rFonts w:ascii="Arial" w:hAnsi="Arial" w:cs="Arial"/>
          <w:bCs/>
          <w:sz w:val="20"/>
          <w:szCs w:val="20"/>
          <w14:textOutline w14:w="3175" w14:cap="rnd" w14:cmpd="sng" w14:algn="ctr">
            <w14:noFill/>
            <w14:prstDash w14:val="solid"/>
            <w14:bevel/>
          </w14:textOutline>
        </w:rPr>
        <w:t>isiku</w:t>
      </w:r>
      <w:r w:rsidR="00650063">
        <w:rPr>
          <w:rFonts w:ascii="Arial" w:hAnsi="Arial" w:cs="Arial"/>
          <w:bCs/>
          <w:sz w:val="20"/>
          <w:szCs w:val="20"/>
          <w14:textOutline w14:w="3175" w14:cap="rnd" w14:cmpd="sng" w14:algn="ctr">
            <w14:noFill/>
            <w14:prstDash w14:val="solid"/>
            <w14:bevel/>
          </w14:textOutline>
        </w:rPr>
        <w:t>id, kellele kuuluvate</w:t>
      </w:r>
      <w:r w:rsidR="00410CA3">
        <w:rPr>
          <w:rFonts w:ascii="Arial" w:hAnsi="Arial" w:cs="Arial"/>
          <w:bCs/>
          <w:sz w:val="20"/>
          <w:szCs w:val="20"/>
          <w14:textOutline w14:w="3175" w14:cap="rnd" w14:cmpd="sng" w14:algn="ctr">
            <w14:noFill/>
            <w14:prstDash w14:val="solid"/>
            <w14:bevel/>
          </w14:textOutline>
        </w:rPr>
        <w:t>le</w:t>
      </w:r>
      <w:r w:rsidR="00650063">
        <w:rPr>
          <w:rFonts w:ascii="Arial" w:hAnsi="Arial" w:cs="Arial"/>
          <w:bCs/>
          <w:sz w:val="20"/>
          <w:szCs w:val="20"/>
          <w14:textOutline w14:w="3175" w14:cap="rnd" w14:cmpd="sng" w14:algn="ctr">
            <w14:noFill/>
            <w14:prstDash w14:val="solid"/>
            <w14:bevel/>
          </w14:textOutline>
        </w:rPr>
        <w:t xml:space="preserve"> kinnistute</w:t>
      </w:r>
      <w:r w:rsidR="00410CA3">
        <w:rPr>
          <w:rFonts w:ascii="Arial" w:hAnsi="Arial" w:cs="Arial"/>
          <w:bCs/>
          <w:sz w:val="20"/>
          <w:szCs w:val="20"/>
          <w14:textOutline w14:w="3175" w14:cap="rnd" w14:cmpd="sng" w14:algn="ctr">
            <w14:noFill/>
            <w14:prstDash w14:val="solid"/>
            <w14:bevel/>
          </w14:textOutline>
        </w:rPr>
        <w:t>le keeld rakendub.</w:t>
      </w:r>
      <w:r w:rsidR="00422478">
        <w:rPr>
          <w:rFonts w:ascii="Arial" w:hAnsi="Arial" w:cs="Arial"/>
          <w:bCs/>
          <w:sz w:val="20"/>
          <w:szCs w:val="20"/>
          <w14:textOutline w14:w="3175" w14:cap="rnd" w14:cmpd="sng" w14:algn="ctr">
            <w14:noFill/>
            <w14:prstDash w14:val="solid"/>
            <w14:bevel/>
          </w14:textOutline>
        </w:rPr>
        <w:t xml:space="preserve"> </w:t>
      </w:r>
      <w:r w:rsidR="006D16A2">
        <w:rPr>
          <w:rFonts w:ascii="Arial" w:hAnsi="Arial" w:cs="Arial"/>
          <w:bCs/>
          <w:sz w:val="20"/>
          <w:szCs w:val="20"/>
          <w14:textOutline w14:w="3175" w14:cap="rnd" w14:cmpd="sng" w14:algn="ctr">
            <w14:noFill/>
            <w14:prstDash w14:val="solid"/>
            <w14:bevel/>
          </w14:textOutline>
        </w:rPr>
        <w:t>Samuti on oo</w:t>
      </w:r>
      <w:r w:rsidR="00CA7CE5">
        <w:rPr>
          <w:rFonts w:ascii="Arial" w:hAnsi="Arial" w:cs="Arial"/>
          <w:bCs/>
          <w:sz w:val="20"/>
          <w:szCs w:val="20"/>
          <w14:textOutline w14:w="3175" w14:cap="rnd" w14:cmpd="sng" w14:algn="ctr">
            <w14:noFill/>
            <w14:prstDash w14:val="solid"/>
            <w14:bevel/>
          </w14:textOutline>
        </w:rPr>
        <w:t>tuspärane</w:t>
      </w:r>
      <w:r w:rsidR="006D16A2">
        <w:rPr>
          <w:rFonts w:ascii="Arial" w:hAnsi="Arial" w:cs="Arial"/>
          <w:bCs/>
          <w:sz w:val="20"/>
          <w:szCs w:val="20"/>
          <w14:textOutline w14:w="3175" w14:cap="rnd" w14:cmpd="sng" w14:algn="ctr">
            <w14:noFill/>
            <w14:prstDash w14:val="solid"/>
            <w14:bevel/>
          </w14:textOutline>
        </w:rPr>
        <w:t xml:space="preserve">, et </w:t>
      </w:r>
      <w:r w:rsidR="008867B3">
        <w:rPr>
          <w:rFonts w:ascii="Arial" w:hAnsi="Arial" w:cs="Arial"/>
          <w:bCs/>
          <w:sz w:val="20"/>
          <w:szCs w:val="20"/>
          <w14:textOutline w14:w="3175" w14:cap="rnd" w14:cmpd="sng" w14:algn="ctr">
            <w14:noFill/>
            <w14:prstDash w14:val="solid"/>
            <w14:bevel/>
          </w14:textOutline>
        </w:rPr>
        <w:t>keelu kehtestami</w:t>
      </w:r>
      <w:r w:rsidR="00CA7CE5">
        <w:rPr>
          <w:rFonts w:ascii="Arial" w:hAnsi="Arial" w:cs="Arial"/>
          <w:bCs/>
          <w:sz w:val="20"/>
          <w:szCs w:val="20"/>
          <w14:textOutline w14:w="3175" w14:cap="rnd" w14:cmpd="sng" w14:algn="ctr">
            <w14:noFill/>
            <w14:prstDash w14:val="solid"/>
            <w14:bevel/>
          </w14:textOutline>
        </w:rPr>
        <w:t>se</w:t>
      </w:r>
      <w:r w:rsidR="009A5224">
        <w:rPr>
          <w:rFonts w:ascii="Arial" w:hAnsi="Arial" w:cs="Arial"/>
          <w:bCs/>
          <w:sz w:val="20"/>
          <w:szCs w:val="20"/>
          <w14:textOutline w14:w="3175" w14:cap="rnd" w14:cmpd="sng" w14:algn="ctr">
            <w14:noFill/>
            <w14:prstDash w14:val="solid"/>
            <w14:bevel/>
          </w14:textOutline>
        </w:rPr>
        <w:t xml:space="preserve"> tulemusena</w:t>
      </w:r>
      <w:r w:rsidR="00CA7CE5">
        <w:rPr>
          <w:rFonts w:ascii="Arial" w:hAnsi="Arial" w:cs="Arial"/>
          <w:bCs/>
          <w:sz w:val="20"/>
          <w:szCs w:val="20"/>
          <w14:textOutline w14:w="3175" w14:cap="rnd" w14:cmpd="sng" w14:algn="ctr">
            <w14:noFill/>
            <w14:prstDash w14:val="solid"/>
            <w14:bevel/>
          </w14:textOutline>
        </w:rPr>
        <w:t xml:space="preserve"> muutu</w:t>
      </w:r>
      <w:r w:rsidR="005D39FB">
        <w:rPr>
          <w:rFonts w:ascii="Arial" w:hAnsi="Arial" w:cs="Arial"/>
          <w:bCs/>
          <w:sz w:val="20"/>
          <w:szCs w:val="20"/>
          <w14:textOutline w14:w="3175" w14:cap="rnd" w14:cmpd="sng" w14:algn="ctr">
            <w14:noFill/>
            <w14:prstDash w14:val="solid"/>
            <w14:bevel/>
          </w14:textOutline>
        </w:rPr>
        <w:t>b</w:t>
      </w:r>
      <w:r w:rsidR="00CA7CE5">
        <w:rPr>
          <w:rFonts w:ascii="Arial" w:hAnsi="Arial" w:cs="Arial"/>
          <w:bCs/>
          <w:sz w:val="20"/>
          <w:szCs w:val="20"/>
          <w14:textOutline w14:w="3175" w14:cap="rnd" w14:cmpd="sng" w14:algn="ctr">
            <w14:noFill/>
            <w14:prstDash w14:val="solid"/>
            <w14:bevel/>
          </w14:textOutline>
        </w:rPr>
        <w:t xml:space="preserve"> valla </w:t>
      </w:r>
      <w:r w:rsidR="0054034A">
        <w:rPr>
          <w:rFonts w:ascii="Arial" w:hAnsi="Arial" w:cs="Arial"/>
          <w:bCs/>
          <w:sz w:val="20"/>
          <w:szCs w:val="20"/>
          <w14:textOutline w14:w="3175" w14:cap="rnd" w14:cmpd="sng" w14:algn="ctr">
            <w14:noFill/>
            <w14:prstDash w14:val="solid"/>
            <w14:bevel/>
          </w14:textOutline>
        </w:rPr>
        <w:t>struktuuriüksus</w:t>
      </w:r>
      <w:r w:rsidR="00733C56">
        <w:rPr>
          <w:rFonts w:ascii="Arial" w:hAnsi="Arial" w:cs="Arial"/>
          <w:bCs/>
          <w:sz w:val="20"/>
          <w:szCs w:val="20"/>
          <w14:textOutline w14:w="3175" w14:cap="rnd" w14:cmpd="sng" w14:algn="ctr">
            <w14:noFill/>
            <w14:prstDash w14:val="solid"/>
            <w14:bevel/>
          </w14:textOutline>
        </w:rPr>
        <w:t>te</w:t>
      </w:r>
      <w:r w:rsidR="00D34D85">
        <w:rPr>
          <w:rFonts w:ascii="Arial" w:hAnsi="Arial" w:cs="Arial"/>
          <w:bCs/>
          <w:sz w:val="20"/>
          <w:szCs w:val="20"/>
          <w14:textOutline w14:w="3175" w14:cap="rnd" w14:cmpd="sng" w14:algn="ctr">
            <w14:noFill/>
            <w14:prstDash w14:val="solid"/>
            <w14:bevel/>
          </w14:textOutline>
        </w:rPr>
        <w:t xml:space="preserve"> </w:t>
      </w:r>
      <w:r w:rsidR="00AD390D">
        <w:rPr>
          <w:rFonts w:ascii="Arial" w:hAnsi="Arial" w:cs="Arial"/>
          <w:bCs/>
          <w:sz w:val="20"/>
          <w:szCs w:val="20"/>
          <w14:textOutline w14:w="3175" w14:cap="rnd" w14:cmpd="sng" w14:algn="ctr">
            <w14:noFill/>
            <w14:prstDash w14:val="solid"/>
            <w14:bevel/>
          </w14:textOutline>
        </w:rPr>
        <w:t>menetluses</w:t>
      </w:r>
      <w:r w:rsidR="002B5404">
        <w:rPr>
          <w:rFonts w:ascii="Arial" w:hAnsi="Arial" w:cs="Arial"/>
          <w:bCs/>
          <w:sz w:val="20"/>
          <w:szCs w:val="20"/>
          <w14:textOutline w14:w="3175" w14:cap="rnd" w14:cmpd="sng" w14:algn="ctr">
            <w14:noFill/>
            <w14:prstDash w14:val="solid"/>
            <w14:bevel/>
          </w14:textOutline>
        </w:rPr>
        <w:t xml:space="preserve">se tulevate ülesannete </w:t>
      </w:r>
      <w:r w:rsidR="00A12537">
        <w:rPr>
          <w:rFonts w:ascii="Arial" w:hAnsi="Arial" w:cs="Arial"/>
          <w:bCs/>
          <w:sz w:val="20"/>
          <w:szCs w:val="20"/>
          <w14:textOutline w14:w="3175" w14:cap="rnd" w14:cmpd="sng" w14:algn="ctr">
            <w14:noFill/>
            <w14:prstDash w14:val="solid"/>
            <w14:bevel/>
          </w14:textOutline>
        </w:rPr>
        <w:t>jagunemi</w:t>
      </w:r>
      <w:r w:rsidR="006E79AA">
        <w:rPr>
          <w:rFonts w:ascii="Arial" w:hAnsi="Arial" w:cs="Arial"/>
          <w:bCs/>
          <w:sz w:val="20"/>
          <w:szCs w:val="20"/>
          <w14:textOutline w14:w="3175" w14:cap="rnd" w14:cmpd="sng" w14:algn="ctr">
            <w14:noFill/>
            <w14:prstDash w14:val="solid"/>
            <w14:bevel/>
          </w14:textOutline>
        </w:rPr>
        <w:t>ne</w:t>
      </w:r>
      <w:r w:rsidR="00D34D85">
        <w:rPr>
          <w:rFonts w:ascii="Arial" w:hAnsi="Arial" w:cs="Arial"/>
          <w:bCs/>
          <w:sz w:val="20"/>
          <w:szCs w:val="20"/>
          <w14:textOutline w14:w="3175" w14:cap="rnd" w14:cmpd="sng" w14:algn="ctr">
            <w14:noFill/>
            <w14:prstDash w14:val="solid"/>
            <w14:bevel/>
          </w14:textOutline>
        </w:rPr>
        <w:t>.</w:t>
      </w:r>
    </w:p>
    <w:p w14:paraId="266587C2" w14:textId="46055118" w:rsidR="00E35EB3" w:rsidRDefault="00E35EB3" w:rsidP="001D0A39">
      <w:pPr>
        <w:pStyle w:val="Heading1"/>
        <w:numPr>
          <w:ilvl w:val="1"/>
          <w:numId w:val="29"/>
        </w:numPr>
        <w:ind w:left="426" w:hanging="426"/>
        <w:rPr>
          <w:sz w:val="20"/>
          <w:szCs w:val="20"/>
        </w:rPr>
      </w:pPr>
      <w:r>
        <w:rPr>
          <w:sz w:val="20"/>
          <w:szCs w:val="20"/>
        </w:rPr>
        <w:t>Mõju kogukonnale</w:t>
      </w:r>
    </w:p>
    <w:p w14:paraId="1C64CBCD" w14:textId="0602DBEF" w:rsidR="009F1518" w:rsidRPr="009F1518" w:rsidRDefault="008A15E7" w:rsidP="00011FE7">
      <w:pPr>
        <w:jc w:val="both"/>
        <w:rPr>
          <w:rFonts w:ascii="Arial" w:hAnsi="Arial" w:cs="Arial"/>
          <w:sz w:val="20"/>
          <w:szCs w:val="20"/>
        </w:rPr>
      </w:pPr>
      <w:r>
        <w:rPr>
          <w:rFonts w:ascii="Arial" w:hAnsi="Arial" w:cs="Arial"/>
          <w:sz w:val="20"/>
          <w:szCs w:val="20"/>
        </w:rPr>
        <w:t xml:space="preserve">Lähtudes </w:t>
      </w:r>
      <w:r w:rsidR="00961633">
        <w:rPr>
          <w:rFonts w:ascii="Arial" w:hAnsi="Arial" w:cs="Arial"/>
          <w:sz w:val="20"/>
          <w:szCs w:val="20"/>
        </w:rPr>
        <w:t>ulatusest</w:t>
      </w:r>
      <w:r w:rsidR="0022373A">
        <w:rPr>
          <w:rFonts w:ascii="Arial" w:hAnsi="Arial" w:cs="Arial"/>
          <w:sz w:val="20"/>
          <w:szCs w:val="20"/>
        </w:rPr>
        <w:t>,</w:t>
      </w:r>
      <w:r w:rsidR="00961633">
        <w:rPr>
          <w:rFonts w:ascii="Arial" w:hAnsi="Arial" w:cs="Arial"/>
          <w:sz w:val="20"/>
          <w:szCs w:val="20"/>
        </w:rPr>
        <w:t xml:space="preserve"> </w:t>
      </w:r>
      <w:r w:rsidR="007D6E20">
        <w:rPr>
          <w:rFonts w:ascii="Arial" w:hAnsi="Arial" w:cs="Arial"/>
          <w:sz w:val="20"/>
          <w:szCs w:val="20"/>
        </w:rPr>
        <w:t xml:space="preserve">puudub </w:t>
      </w:r>
      <w:r>
        <w:rPr>
          <w:rFonts w:ascii="Arial" w:hAnsi="Arial" w:cs="Arial"/>
          <w:sz w:val="20"/>
          <w:szCs w:val="20"/>
        </w:rPr>
        <w:t>a</w:t>
      </w:r>
      <w:r w:rsidR="00011FE7">
        <w:rPr>
          <w:rFonts w:ascii="Arial" w:hAnsi="Arial" w:cs="Arial"/>
          <w:sz w:val="20"/>
          <w:szCs w:val="20"/>
        </w:rPr>
        <w:t>jutise planeerimis- ja ehituskeelu kehtestamise</w:t>
      </w:r>
      <w:r w:rsidR="007D6E20">
        <w:rPr>
          <w:rFonts w:ascii="Arial" w:hAnsi="Arial" w:cs="Arial"/>
          <w:sz w:val="20"/>
          <w:szCs w:val="20"/>
        </w:rPr>
        <w:t>l</w:t>
      </w:r>
      <w:r w:rsidR="00F359C5">
        <w:rPr>
          <w:rFonts w:ascii="Arial" w:hAnsi="Arial" w:cs="Arial"/>
          <w:sz w:val="20"/>
          <w:szCs w:val="20"/>
        </w:rPr>
        <w:t xml:space="preserve"> </w:t>
      </w:r>
      <w:r w:rsidR="006A1741">
        <w:rPr>
          <w:rFonts w:ascii="Arial" w:hAnsi="Arial" w:cs="Arial"/>
          <w:sz w:val="20"/>
          <w:szCs w:val="20"/>
        </w:rPr>
        <w:t xml:space="preserve">otsene </w:t>
      </w:r>
      <w:r w:rsidR="00F4123C">
        <w:rPr>
          <w:rFonts w:ascii="Arial" w:hAnsi="Arial" w:cs="Arial"/>
          <w:sz w:val="20"/>
          <w:szCs w:val="20"/>
        </w:rPr>
        <w:t xml:space="preserve">riivav </w:t>
      </w:r>
      <w:r w:rsidR="006A1741">
        <w:rPr>
          <w:rFonts w:ascii="Arial" w:hAnsi="Arial" w:cs="Arial"/>
          <w:sz w:val="20"/>
          <w:szCs w:val="20"/>
        </w:rPr>
        <w:t xml:space="preserve">mõju </w:t>
      </w:r>
      <w:r w:rsidR="008B6E6B">
        <w:rPr>
          <w:rFonts w:ascii="Arial" w:hAnsi="Arial" w:cs="Arial"/>
          <w:sz w:val="20"/>
          <w:szCs w:val="20"/>
        </w:rPr>
        <w:t>avalikkusele</w:t>
      </w:r>
      <w:r w:rsidR="00F4123C">
        <w:rPr>
          <w:rFonts w:ascii="Arial" w:hAnsi="Arial" w:cs="Arial"/>
          <w:sz w:val="20"/>
          <w:szCs w:val="20"/>
        </w:rPr>
        <w:t xml:space="preserve"> </w:t>
      </w:r>
      <w:r w:rsidR="00FA4F6F">
        <w:rPr>
          <w:rFonts w:ascii="Arial" w:hAnsi="Arial" w:cs="Arial"/>
          <w:sz w:val="20"/>
          <w:szCs w:val="20"/>
        </w:rPr>
        <w:t>–</w:t>
      </w:r>
      <w:r w:rsidR="00F4123C">
        <w:rPr>
          <w:rFonts w:ascii="Arial" w:hAnsi="Arial" w:cs="Arial"/>
          <w:sz w:val="20"/>
          <w:szCs w:val="20"/>
        </w:rPr>
        <w:t xml:space="preserve"> pige</w:t>
      </w:r>
      <w:r w:rsidR="00FA4F6F">
        <w:rPr>
          <w:rFonts w:ascii="Arial" w:hAnsi="Arial" w:cs="Arial"/>
          <w:sz w:val="20"/>
          <w:szCs w:val="20"/>
        </w:rPr>
        <w:t>m vastupidi – keelu kehtestam</w:t>
      </w:r>
      <w:r w:rsidR="000A6332">
        <w:rPr>
          <w:rFonts w:ascii="Arial" w:hAnsi="Arial" w:cs="Arial"/>
          <w:sz w:val="20"/>
          <w:szCs w:val="20"/>
        </w:rPr>
        <w:t>i</w:t>
      </w:r>
      <w:r w:rsidR="001179B1">
        <w:rPr>
          <w:rFonts w:ascii="Arial" w:hAnsi="Arial" w:cs="Arial"/>
          <w:sz w:val="20"/>
          <w:szCs w:val="20"/>
        </w:rPr>
        <w:t>ne toetub eelkõige just kogukonna väljendatud ootuste</w:t>
      </w:r>
      <w:r w:rsidR="001C1257">
        <w:rPr>
          <w:rFonts w:ascii="Arial" w:hAnsi="Arial" w:cs="Arial"/>
          <w:sz w:val="20"/>
          <w:szCs w:val="20"/>
        </w:rPr>
        <w:t>le, mi</w:t>
      </w:r>
      <w:r w:rsidR="004E24DD">
        <w:rPr>
          <w:rFonts w:ascii="Arial" w:hAnsi="Arial" w:cs="Arial"/>
          <w:sz w:val="20"/>
          <w:szCs w:val="20"/>
        </w:rPr>
        <w:t>s väärib avaliku huvina kaitsmist</w:t>
      </w:r>
      <w:r w:rsidR="009E7480">
        <w:rPr>
          <w:rFonts w:ascii="Arial" w:hAnsi="Arial" w:cs="Arial"/>
          <w:sz w:val="20"/>
          <w:szCs w:val="20"/>
        </w:rPr>
        <w:t xml:space="preserve">. </w:t>
      </w:r>
      <w:r w:rsidR="008B6E6B">
        <w:rPr>
          <w:rFonts w:ascii="Arial" w:hAnsi="Arial" w:cs="Arial"/>
          <w:sz w:val="20"/>
          <w:szCs w:val="20"/>
        </w:rPr>
        <w:t>K</w:t>
      </w:r>
      <w:r w:rsidR="009E7480">
        <w:rPr>
          <w:rFonts w:ascii="Arial" w:hAnsi="Arial" w:cs="Arial"/>
          <w:sz w:val="20"/>
          <w:szCs w:val="20"/>
        </w:rPr>
        <w:t>eelu kehtesta</w:t>
      </w:r>
      <w:r w:rsidR="008B6E6B">
        <w:rPr>
          <w:rFonts w:ascii="Arial" w:hAnsi="Arial" w:cs="Arial"/>
          <w:sz w:val="20"/>
          <w:szCs w:val="20"/>
        </w:rPr>
        <w:t>mine</w:t>
      </w:r>
      <w:r w:rsidR="00BF21D9">
        <w:rPr>
          <w:rFonts w:ascii="Arial" w:hAnsi="Arial" w:cs="Arial"/>
          <w:sz w:val="20"/>
          <w:szCs w:val="20"/>
        </w:rPr>
        <w:t xml:space="preserve"> annab</w:t>
      </w:r>
      <w:r w:rsidR="009E7480">
        <w:rPr>
          <w:rFonts w:ascii="Arial" w:hAnsi="Arial" w:cs="Arial"/>
          <w:sz w:val="20"/>
          <w:szCs w:val="20"/>
        </w:rPr>
        <w:t xml:space="preserve"> </w:t>
      </w:r>
      <w:r w:rsidR="00DA57BF">
        <w:rPr>
          <w:rFonts w:ascii="Arial" w:hAnsi="Arial" w:cs="Arial"/>
          <w:sz w:val="20"/>
          <w:szCs w:val="20"/>
        </w:rPr>
        <w:t xml:space="preserve">kogukonnale selge sõnumi, et </w:t>
      </w:r>
      <w:r w:rsidR="0052576C">
        <w:rPr>
          <w:rFonts w:ascii="Arial" w:hAnsi="Arial" w:cs="Arial"/>
          <w:sz w:val="20"/>
          <w:szCs w:val="20"/>
        </w:rPr>
        <w:t xml:space="preserve">kuigi </w:t>
      </w:r>
      <w:r w:rsidR="008B54EE">
        <w:rPr>
          <w:rFonts w:ascii="Arial" w:hAnsi="Arial" w:cs="Arial"/>
          <w:sz w:val="20"/>
          <w:szCs w:val="20"/>
        </w:rPr>
        <w:t xml:space="preserve">uus </w:t>
      </w:r>
      <w:r w:rsidR="0052576C">
        <w:rPr>
          <w:rFonts w:ascii="Arial" w:hAnsi="Arial" w:cs="Arial"/>
          <w:sz w:val="20"/>
          <w:szCs w:val="20"/>
        </w:rPr>
        <w:t xml:space="preserve">üldplaneering on </w:t>
      </w:r>
      <w:r w:rsidR="008B54EE">
        <w:rPr>
          <w:rFonts w:ascii="Arial" w:hAnsi="Arial" w:cs="Arial"/>
          <w:sz w:val="20"/>
          <w:szCs w:val="20"/>
        </w:rPr>
        <w:t>alles koostamisel</w:t>
      </w:r>
      <w:r w:rsidR="00B60CDB">
        <w:rPr>
          <w:rFonts w:ascii="Arial" w:hAnsi="Arial" w:cs="Arial"/>
          <w:sz w:val="20"/>
          <w:szCs w:val="20"/>
        </w:rPr>
        <w:t>,</w:t>
      </w:r>
      <w:r w:rsidR="008B54EE">
        <w:rPr>
          <w:rFonts w:ascii="Arial" w:hAnsi="Arial" w:cs="Arial"/>
          <w:sz w:val="20"/>
          <w:szCs w:val="20"/>
        </w:rPr>
        <w:t xml:space="preserve"> on juba</w:t>
      </w:r>
      <w:r w:rsidR="003D70C0">
        <w:rPr>
          <w:rFonts w:ascii="Arial" w:hAnsi="Arial" w:cs="Arial"/>
          <w:sz w:val="20"/>
          <w:szCs w:val="20"/>
        </w:rPr>
        <w:t xml:space="preserve"> </w:t>
      </w:r>
      <w:r w:rsidR="002279EE">
        <w:rPr>
          <w:rFonts w:ascii="Arial" w:hAnsi="Arial" w:cs="Arial"/>
          <w:sz w:val="20"/>
          <w:szCs w:val="20"/>
        </w:rPr>
        <w:t>asu</w:t>
      </w:r>
      <w:r w:rsidR="008B54EE">
        <w:rPr>
          <w:rFonts w:ascii="Arial" w:hAnsi="Arial" w:cs="Arial"/>
          <w:sz w:val="20"/>
          <w:szCs w:val="20"/>
        </w:rPr>
        <w:t>tud</w:t>
      </w:r>
      <w:r w:rsidR="002279EE">
        <w:rPr>
          <w:rFonts w:ascii="Arial" w:hAnsi="Arial" w:cs="Arial"/>
          <w:sz w:val="20"/>
          <w:szCs w:val="20"/>
        </w:rPr>
        <w:t xml:space="preserve"> </w:t>
      </w:r>
      <w:r w:rsidR="00711B41">
        <w:rPr>
          <w:rFonts w:ascii="Arial" w:hAnsi="Arial" w:cs="Arial"/>
          <w:sz w:val="20"/>
          <w:szCs w:val="20"/>
        </w:rPr>
        <w:t>suuna</w:t>
      </w:r>
      <w:r w:rsidR="002279EE">
        <w:rPr>
          <w:rFonts w:ascii="Arial" w:hAnsi="Arial" w:cs="Arial"/>
          <w:sz w:val="20"/>
          <w:szCs w:val="20"/>
        </w:rPr>
        <w:t>ma</w:t>
      </w:r>
      <w:r w:rsidR="00711B41">
        <w:rPr>
          <w:rFonts w:ascii="Arial" w:hAnsi="Arial" w:cs="Arial"/>
          <w:sz w:val="20"/>
          <w:szCs w:val="20"/>
        </w:rPr>
        <w:t xml:space="preserve"> valla ruumilist arengut</w:t>
      </w:r>
      <w:r w:rsidR="004B3AAE">
        <w:rPr>
          <w:rFonts w:ascii="Arial" w:hAnsi="Arial" w:cs="Arial"/>
          <w:sz w:val="20"/>
          <w:szCs w:val="20"/>
        </w:rPr>
        <w:t>, rakendades</w:t>
      </w:r>
      <w:r w:rsidR="00711B41">
        <w:rPr>
          <w:rFonts w:ascii="Arial" w:hAnsi="Arial" w:cs="Arial"/>
          <w:sz w:val="20"/>
          <w:szCs w:val="20"/>
        </w:rPr>
        <w:t xml:space="preserve"> </w:t>
      </w:r>
      <w:r w:rsidR="00D72849">
        <w:rPr>
          <w:rFonts w:ascii="Arial" w:hAnsi="Arial" w:cs="Arial"/>
          <w:sz w:val="20"/>
          <w:szCs w:val="20"/>
        </w:rPr>
        <w:t>sihipäraselt ja järjepidevalt</w:t>
      </w:r>
      <w:r w:rsidR="003D70C0">
        <w:rPr>
          <w:rFonts w:ascii="Arial" w:hAnsi="Arial" w:cs="Arial"/>
          <w:sz w:val="20"/>
          <w:szCs w:val="20"/>
        </w:rPr>
        <w:t xml:space="preserve"> </w:t>
      </w:r>
      <w:r w:rsidR="00D72849">
        <w:rPr>
          <w:rFonts w:ascii="Arial" w:hAnsi="Arial" w:cs="Arial"/>
          <w:sz w:val="20"/>
          <w:szCs w:val="20"/>
        </w:rPr>
        <w:t xml:space="preserve">üldplaneeringu lähteseisukohtade eelnõus </w:t>
      </w:r>
      <w:r w:rsidR="00F35656">
        <w:rPr>
          <w:rFonts w:ascii="Arial" w:hAnsi="Arial" w:cs="Arial"/>
          <w:sz w:val="20"/>
          <w:szCs w:val="20"/>
        </w:rPr>
        <w:t xml:space="preserve">seatud </w:t>
      </w:r>
      <w:r w:rsidR="004B3AAE">
        <w:rPr>
          <w:rFonts w:ascii="Arial" w:hAnsi="Arial" w:cs="Arial"/>
          <w:sz w:val="20"/>
          <w:szCs w:val="20"/>
        </w:rPr>
        <w:t>ruumiloome põhimõtteid.</w:t>
      </w:r>
      <w:r w:rsidR="00236CBE">
        <w:rPr>
          <w:rFonts w:ascii="Arial" w:hAnsi="Arial" w:cs="Arial"/>
          <w:sz w:val="20"/>
          <w:szCs w:val="20"/>
        </w:rPr>
        <w:t xml:space="preserve"> </w:t>
      </w:r>
      <w:r w:rsidR="00673CE4">
        <w:rPr>
          <w:rFonts w:ascii="Arial" w:hAnsi="Arial" w:cs="Arial"/>
          <w:sz w:val="20"/>
          <w:szCs w:val="20"/>
        </w:rPr>
        <w:t xml:space="preserve">Eelduslikult </w:t>
      </w:r>
      <w:r w:rsidR="00BF21D9">
        <w:rPr>
          <w:rFonts w:ascii="Arial" w:hAnsi="Arial" w:cs="Arial"/>
          <w:sz w:val="20"/>
          <w:szCs w:val="20"/>
        </w:rPr>
        <w:t xml:space="preserve">tõstab </w:t>
      </w:r>
      <w:r w:rsidR="00673CE4">
        <w:rPr>
          <w:rFonts w:ascii="Arial" w:hAnsi="Arial" w:cs="Arial"/>
          <w:sz w:val="20"/>
          <w:szCs w:val="20"/>
        </w:rPr>
        <w:t>s</w:t>
      </w:r>
      <w:r w:rsidR="00BF21D9">
        <w:rPr>
          <w:rFonts w:ascii="Arial" w:hAnsi="Arial" w:cs="Arial"/>
          <w:sz w:val="20"/>
          <w:szCs w:val="20"/>
        </w:rPr>
        <w:t>ee</w:t>
      </w:r>
      <w:r w:rsidR="00236CBE">
        <w:rPr>
          <w:rFonts w:ascii="Arial" w:hAnsi="Arial" w:cs="Arial"/>
          <w:sz w:val="20"/>
          <w:szCs w:val="20"/>
        </w:rPr>
        <w:t xml:space="preserve"> üldist usaldust </w:t>
      </w:r>
      <w:r w:rsidR="005A3CF2">
        <w:rPr>
          <w:rFonts w:ascii="Arial" w:hAnsi="Arial" w:cs="Arial"/>
          <w:sz w:val="20"/>
          <w:szCs w:val="20"/>
        </w:rPr>
        <w:t>üldplaneeringu koostamise protsessi</w:t>
      </w:r>
      <w:r w:rsidR="001B05C9">
        <w:rPr>
          <w:rFonts w:ascii="Arial" w:hAnsi="Arial" w:cs="Arial"/>
          <w:sz w:val="20"/>
          <w:szCs w:val="20"/>
        </w:rPr>
        <w:t xml:space="preserve"> (sealhulgas kaasam</w:t>
      </w:r>
      <w:r w:rsidR="00766614">
        <w:rPr>
          <w:rFonts w:ascii="Arial" w:hAnsi="Arial" w:cs="Arial"/>
          <w:sz w:val="20"/>
          <w:szCs w:val="20"/>
        </w:rPr>
        <w:t xml:space="preserve">ise </w:t>
      </w:r>
      <w:r w:rsidR="004C6A34">
        <w:rPr>
          <w:rFonts w:ascii="Arial" w:hAnsi="Arial" w:cs="Arial"/>
          <w:sz w:val="20"/>
          <w:szCs w:val="20"/>
        </w:rPr>
        <w:t xml:space="preserve">läbiviimise ja </w:t>
      </w:r>
      <w:r w:rsidR="00566D86">
        <w:rPr>
          <w:rFonts w:ascii="Arial" w:hAnsi="Arial" w:cs="Arial"/>
          <w:sz w:val="20"/>
          <w:szCs w:val="20"/>
        </w:rPr>
        <w:t>kogut</w:t>
      </w:r>
      <w:r w:rsidR="0045078C">
        <w:rPr>
          <w:rFonts w:ascii="Arial" w:hAnsi="Arial" w:cs="Arial"/>
          <w:sz w:val="20"/>
          <w:szCs w:val="20"/>
        </w:rPr>
        <w:t>ava</w:t>
      </w:r>
      <w:r w:rsidR="004B7CB4">
        <w:rPr>
          <w:rFonts w:ascii="Arial" w:hAnsi="Arial" w:cs="Arial"/>
          <w:sz w:val="20"/>
          <w:szCs w:val="20"/>
        </w:rPr>
        <w:t xml:space="preserve"> tagasiside</w:t>
      </w:r>
      <w:r w:rsidR="00566D86">
        <w:rPr>
          <w:rFonts w:ascii="Arial" w:hAnsi="Arial" w:cs="Arial"/>
          <w:sz w:val="20"/>
          <w:szCs w:val="20"/>
        </w:rPr>
        <w:t>ga</w:t>
      </w:r>
      <w:r w:rsidR="004B7CB4">
        <w:rPr>
          <w:rFonts w:ascii="Arial" w:hAnsi="Arial" w:cs="Arial"/>
          <w:sz w:val="20"/>
          <w:szCs w:val="20"/>
        </w:rPr>
        <w:t xml:space="preserve"> arvestamise)</w:t>
      </w:r>
      <w:r w:rsidR="00081F0A">
        <w:rPr>
          <w:rFonts w:ascii="Arial" w:hAnsi="Arial" w:cs="Arial"/>
          <w:sz w:val="20"/>
          <w:szCs w:val="20"/>
        </w:rPr>
        <w:t xml:space="preserve">, </w:t>
      </w:r>
      <w:r w:rsidR="00441391">
        <w:rPr>
          <w:rFonts w:ascii="Arial" w:hAnsi="Arial" w:cs="Arial"/>
          <w:sz w:val="20"/>
          <w:szCs w:val="20"/>
        </w:rPr>
        <w:t>lõpliku</w:t>
      </w:r>
      <w:r w:rsidR="0041103E">
        <w:rPr>
          <w:rFonts w:ascii="Arial" w:hAnsi="Arial" w:cs="Arial"/>
          <w:sz w:val="20"/>
          <w:szCs w:val="20"/>
        </w:rPr>
        <w:t xml:space="preserve"> ruumilahenduse</w:t>
      </w:r>
      <w:r w:rsidR="007F28CD">
        <w:rPr>
          <w:rFonts w:ascii="Arial" w:hAnsi="Arial" w:cs="Arial"/>
          <w:sz w:val="20"/>
          <w:szCs w:val="20"/>
        </w:rPr>
        <w:t xml:space="preserve"> ning hilisema rakendamise </w:t>
      </w:r>
      <w:r w:rsidR="0072562C">
        <w:rPr>
          <w:rFonts w:ascii="Arial" w:hAnsi="Arial" w:cs="Arial"/>
          <w:sz w:val="20"/>
          <w:szCs w:val="20"/>
        </w:rPr>
        <w:t>suhtes.</w:t>
      </w:r>
    </w:p>
    <w:p w14:paraId="6F9BCF4B" w14:textId="54D5BAA1" w:rsidR="00EB0B33" w:rsidRDefault="00EB0B33" w:rsidP="001D0A39">
      <w:pPr>
        <w:pStyle w:val="Heading1"/>
        <w:numPr>
          <w:ilvl w:val="1"/>
          <w:numId w:val="29"/>
        </w:numPr>
        <w:ind w:left="426" w:hanging="426"/>
        <w:rPr>
          <w:sz w:val="20"/>
          <w:szCs w:val="20"/>
        </w:rPr>
      </w:pPr>
      <w:r>
        <w:rPr>
          <w:sz w:val="20"/>
          <w:szCs w:val="20"/>
        </w:rPr>
        <w:t>Mõju kinnistuomanikele</w:t>
      </w:r>
    </w:p>
    <w:p w14:paraId="1316D578" w14:textId="3DC2C6C8" w:rsidR="000F31F8" w:rsidRDefault="00904FD9" w:rsidP="009D6B4B">
      <w:pPr>
        <w:spacing w:after="240"/>
        <w:jc w:val="both"/>
        <w:rPr>
          <w:rFonts w:ascii="Arial" w:hAnsi="Arial" w:cs="Arial"/>
          <w:sz w:val="20"/>
          <w:szCs w:val="20"/>
        </w:rPr>
      </w:pPr>
      <w:r>
        <w:rPr>
          <w:rFonts w:ascii="Arial" w:hAnsi="Arial" w:cs="Arial"/>
          <w:sz w:val="20"/>
          <w:szCs w:val="20"/>
        </w:rPr>
        <w:t xml:space="preserve">Kahtlemata </w:t>
      </w:r>
      <w:r w:rsidR="007520FC">
        <w:rPr>
          <w:rFonts w:ascii="Arial" w:hAnsi="Arial" w:cs="Arial"/>
          <w:sz w:val="20"/>
          <w:szCs w:val="20"/>
        </w:rPr>
        <w:t>riiv</w:t>
      </w:r>
      <w:r w:rsidR="00714650">
        <w:rPr>
          <w:rFonts w:ascii="Arial" w:hAnsi="Arial" w:cs="Arial"/>
          <w:sz w:val="20"/>
          <w:szCs w:val="20"/>
        </w:rPr>
        <w:t>ab ajutise planeerimis- ja ehituskeelu kehtestamine kõige enam</w:t>
      </w:r>
      <w:r w:rsidR="00C401B2">
        <w:rPr>
          <w:rFonts w:ascii="Arial" w:hAnsi="Arial" w:cs="Arial"/>
          <w:sz w:val="20"/>
          <w:szCs w:val="20"/>
        </w:rPr>
        <w:t xml:space="preserve"> </w:t>
      </w:r>
      <w:r w:rsidR="00CB7803">
        <w:rPr>
          <w:rFonts w:ascii="Arial" w:hAnsi="Arial" w:cs="Arial"/>
          <w:sz w:val="20"/>
          <w:szCs w:val="20"/>
        </w:rPr>
        <w:t>keel</w:t>
      </w:r>
      <w:r w:rsidR="00AD0CEB">
        <w:rPr>
          <w:rFonts w:ascii="Arial" w:hAnsi="Arial" w:cs="Arial"/>
          <w:sz w:val="20"/>
          <w:szCs w:val="20"/>
        </w:rPr>
        <w:t>u rakend</w:t>
      </w:r>
      <w:r w:rsidR="00A139C3">
        <w:rPr>
          <w:rFonts w:ascii="Arial" w:hAnsi="Arial" w:cs="Arial"/>
          <w:sz w:val="20"/>
          <w:szCs w:val="20"/>
        </w:rPr>
        <w:t>us</w:t>
      </w:r>
      <w:r w:rsidR="00AD0CEB">
        <w:rPr>
          <w:rFonts w:ascii="Arial" w:hAnsi="Arial" w:cs="Arial"/>
          <w:sz w:val="20"/>
          <w:szCs w:val="20"/>
        </w:rPr>
        <w:t>alale jäävate kinnistute omanike õigusi.</w:t>
      </w:r>
      <w:r w:rsidR="00074C1F">
        <w:rPr>
          <w:rFonts w:ascii="Arial" w:hAnsi="Arial" w:cs="Arial"/>
          <w:sz w:val="20"/>
          <w:szCs w:val="20"/>
        </w:rPr>
        <w:t xml:space="preserve"> Olenevalt </w:t>
      </w:r>
      <w:r w:rsidR="000B375F">
        <w:rPr>
          <w:rFonts w:ascii="Arial" w:hAnsi="Arial" w:cs="Arial"/>
          <w:sz w:val="20"/>
          <w:szCs w:val="20"/>
        </w:rPr>
        <w:t>keelu ulatusest</w:t>
      </w:r>
      <w:r w:rsidR="00680F0C">
        <w:rPr>
          <w:rFonts w:ascii="Arial" w:hAnsi="Arial" w:cs="Arial"/>
          <w:sz w:val="20"/>
          <w:szCs w:val="20"/>
        </w:rPr>
        <w:t xml:space="preserve"> võib </w:t>
      </w:r>
      <w:r w:rsidR="0081683B">
        <w:rPr>
          <w:rFonts w:ascii="Arial" w:hAnsi="Arial" w:cs="Arial"/>
          <w:sz w:val="20"/>
          <w:szCs w:val="20"/>
        </w:rPr>
        <w:t xml:space="preserve">see tähendada detailplaneeringu </w:t>
      </w:r>
      <w:r w:rsidR="001E7EC1">
        <w:rPr>
          <w:rFonts w:ascii="Arial" w:hAnsi="Arial" w:cs="Arial"/>
          <w:sz w:val="20"/>
          <w:szCs w:val="20"/>
        </w:rPr>
        <w:t>koostamise</w:t>
      </w:r>
      <w:r w:rsidR="00B255DD">
        <w:rPr>
          <w:rFonts w:ascii="Arial" w:hAnsi="Arial" w:cs="Arial"/>
          <w:sz w:val="20"/>
          <w:szCs w:val="20"/>
        </w:rPr>
        <w:t xml:space="preserve">, </w:t>
      </w:r>
      <w:r w:rsidR="00C26344">
        <w:rPr>
          <w:rFonts w:ascii="Arial" w:hAnsi="Arial" w:cs="Arial"/>
          <w:sz w:val="20"/>
          <w:szCs w:val="20"/>
        </w:rPr>
        <w:t>uue hoonele</w:t>
      </w:r>
      <w:r w:rsidR="00B3481F">
        <w:rPr>
          <w:rFonts w:ascii="Arial" w:hAnsi="Arial" w:cs="Arial"/>
          <w:sz w:val="20"/>
          <w:szCs w:val="20"/>
        </w:rPr>
        <w:t xml:space="preserve"> püstita</w:t>
      </w:r>
      <w:r w:rsidR="002D515D">
        <w:rPr>
          <w:rFonts w:ascii="Arial" w:hAnsi="Arial" w:cs="Arial"/>
          <w:sz w:val="20"/>
          <w:szCs w:val="20"/>
        </w:rPr>
        <w:t>miseks</w:t>
      </w:r>
      <w:r w:rsidR="00C26344">
        <w:rPr>
          <w:rFonts w:ascii="Arial" w:hAnsi="Arial" w:cs="Arial"/>
          <w:sz w:val="20"/>
          <w:szCs w:val="20"/>
        </w:rPr>
        <w:t xml:space="preserve"> ehitusloa andmise või projekteerimistingimuste andmise</w:t>
      </w:r>
      <w:r w:rsidR="00A139C3">
        <w:rPr>
          <w:rFonts w:ascii="Arial" w:hAnsi="Arial" w:cs="Arial"/>
          <w:sz w:val="20"/>
          <w:szCs w:val="20"/>
        </w:rPr>
        <w:t xml:space="preserve"> menetluse peatamist</w:t>
      </w:r>
      <w:r w:rsidR="002D515D">
        <w:rPr>
          <w:rFonts w:ascii="Arial" w:hAnsi="Arial" w:cs="Arial"/>
          <w:sz w:val="20"/>
          <w:szCs w:val="20"/>
        </w:rPr>
        <w:t xml:space="preserve"> või menetluse</w:t>
      </w:r>
      <w:r w:rsidR="00055F1E">
        <w:rPr>
          <w:rFonts w:ascii="Arial" w:hAnsi="Arial" w:cs="Arial"/>
          <w:sz w:val="20"/>
          <w:szCs w:val="20"/>
        </w:rPr>
        <w:t xml:space="preserve"> alustamisest keeldum</w:t>
      </w:r>
      <w:r w:rsidR="00B661D6">
        <w:rPr>
          <w:rFonts w:ascii="Arial" w:hAnsi="Arial" w:cs="Arial"/>
          <w:sz w:val="20"/>
          <w:szCs w:val="20"/>
        </w:rPr>
        <w:t>ist</w:t>
      </w:r>
      <w:r w:rsidR="00FC5137">
        <w:rPr>
          <w:rFonts w:ascii="Arial" w:hAnsi="Arial" w:cs="Arial"/>
          <w:sz w:val="20"/>
          <w:szCs w:val="20"/>
        </w:rPr>
        <w:t>, aga ka</w:t>
      </w:r>
      <w:r w:rsidR="00A139C3">
        <w:rPr>
          <w:rFonts w:ascii="Arial" w:hAnsi="Arial" w:cs="Arial"/>
          <w:sz w:val="20"/>
          <w:szCs w:val="20"/>
        </w:rPr>
        <w:t xml:space="preserve"> </w:t>
      </w:r>
      <w:r w:rsidR="00FC5137">
        <w:rPr>
          <w:rFonts w:ascii="Arial" w:hAnsi="Arial" w:cs="Arial"/>
          <w:sz w:val="20"/>
          <w:szCs w:val="20"/>
        </w:rPr>
        <w:t>katastriüksuse sihtots</w:t>
      </w:r>
      <w:r w:rsidR="00C87048">
        <w:rPr>
          <w:rFonts w:ascii="Arial" w:hAnsi="Arial" w:cs="Arial"/>
          <w:sz w:val="20"/>
          <w:szCs w:val="20"/>
        </w:rPr>
        <w:t>tarbe muutmiseks nõusol</w:t>
      </w:r>
      <w:r w:rsidR="001853C9">
        <w:rPr>
          <w:rFonts w:ascii="Arial" w:hAnsi="Arial" w:cs="Arial"/>
          <w:sz w:val="20"/>
          <w:szCs w:val="20"/>
        </w:rPr>
        <w:t>e</w:t>
      </w:r>
      <w:r w:rsidR="00C87048">
        <w:rPr>
          <w:rFonts w:ascii="Arial" w:hAnsi="Arial" w:cs="Arial"/>
          <w:sz w:val="20"/>
          <w:szCs w:val="20"/>
        </w:rPr>
        <w:t>ku andmisest keeldumist</w:t>
      </w:r>
      <w:r w:rsidR="00C35125">
        <w:rPr>
          <w:rFonts w:ascii="Arial" w:hAnsi="Arial" w:cs="Arial"/>
          <w:sz w:val="20"/>
          <w:szCs w:val="20"/>
        </w:rPr>
        <w:t>,</w:t>
      </w:r>
      <w:r w:rsidR="00C87048">
        <w:rPr>
          <w:rFonts w:ascii="Arial" w:hAnsi="Arial" w:cs="Arial"/>
          <w:sz w:val="20"/>
          <w:szCs w:val="20"/>
        </w:rPr>
        <w:t xml:space="preserve"> </w:t>
      </w:r>
      <w:r w:rsidR="00A139C3">
        <w:rPr>
          <w:rFonts w:ascii="Arial" w:hAnsi="Arial" w:cs="Arial"/>
          <w:sz w:val="20"/>
          <w:szCs w:val="20"/>
        </w:rPr>
        <w:t>kahe kuni nelja aasta</w:t>
      </w:r>
      <w:r w:rsidR="001853C9">
        <w:rPr>
          <w:rFonts w:ascii="Arial" w:hAnsi="Arial" w:cs="Arial"/>
          <w:sz w:val="20"/>
          <w:szCs w:val="20"/>
        </w:rPr>
        <w:t xml:space="preserve"> </w:t>
      </w:r>
      <w:r w:rsidR="00682CB5">
        <w:rPr>
          <w:rFonts w:ascii="Arial" w:hAnsi="Arial" w:cs="Arial"/>
          <w:sz w:val="20"/>
          <w:szCs w:val="20"/>
        </w:rPr>
        <w:t>kestel</w:t>
      </w:r>
      <w:r w:rsidR="00A139C3">
        <w:rPr>
          <w:rFonts w:ascii="Arial" w:hAnsi="Arial" w:cs="Arial"/>
          <w:sz w:val="20"/>
          <w:szCs w:val="20"/>
        </w:rPr>
        <w:t>.</w:t>
      </w:r>
      <w:r w:rsidR="002E10BC">
        <w:rPr>
          <w:rFonts w:ascii="Arial" w:hAnsi="Arial" w:cs="Arial"/>
          <w:sz w:val="20"/>
          <w:szCs w:val="20"/>
        </w:rPr>
        <w:t xml:space="preserve"> </w:t>
      </w:r>
      <w:r w:rsidR="00831FB2">
        <w:rPr>
          <w:rFonts w:ascii="Arial" w:hAnsi="Arial" w:cs="Arial"/>
          <w:sz w:val="20"/>
          <w:szCs w:val="20"/>
        </w:rPr>
        <w:t xml:space="preserve">Kui detailplaneeringu </w:t>
      </w:r>
      <w:r w:rsidR="00322C29">
        <w:rPr>
          <w:rFonts w:ascii="Arial" w:hAnsi="Arial" w:cs="Arial"/>
          <w:sz w:val="20"/>
          <w:szCs w:val="20"/>
        </w:rPr>
        <w:t>eesmärk</w:t>
      </w:r>
      <w:r w:rsidR="00EC1414">
        <w:rPr>
          <w:rFonts w:ascii="Arial" w:hAnsi="Arial" w:cs="Arial"/>
          <w:sz w:val="20"/>
          <w:szCs w:val="20"/>
        </w:rPr>
        <w:t xml:space="preserve">i ja eeldatavat </w:t>
      </w:r>
      <w:r w:rsidR="00831FB2">
        <w:rPr>
          <w:rFonts w:ascii="Arial" w:hAnsi="Arial" w:cs="Arial"/>
          <w:sz w:val="20"/>
          <w:szCs w:val="20"/>
        </w:rPr>
        <w:t>menetlusaeg</w:t>
      </w:r>
      <w:r w:rsidR="00EC1414">
        <w:rPr>
          <w:rFonts w:ascii="Arial" w:hAnsi="Arial" w:cs="Arial"/>
          <w:sz w:val="20"/>
          <w:szCs w:val="20"/>
        </w:rPr>
        <w:t>a</w:t>
      </w:r>
      <w:r w:rsidR="00831FB2">
        <w:rPr>
          <w:rFonts w:ascii="Arial" w:hAnsi="Arial" w:cs="Arial"/>
          <w:sz w:val="20"/>
          <w:szCs w:val="20"/>
        </w:rPr>
        <w:t xml:space="preserve"> arvestades</w:t>
      </w:r>
      <w:r w:rsidR="00682CB5">
        <w:rPr>
          <w:rFonts w:ascii="Arial" w:hAnsi="Arial" w:cs="Arial"/>
          <w:sz w:val="20"/>
          <w:szCs w:val="20"/>
        </w:rPr>
        <w:t xml:space="preserve"> ei ole selline piirang ülemäära </w:t>
      </w:r>
      <w:r w:rsidR="00EC1414">
        <w:rPr>
          <w:rFonts w:ascii="Arial" w:hAnsi="Arial" w:cs="Arial"/>
          <w:sz w:val="20"/>
          <w:szCs w:val="20"/>
        </w:rPr>
        <w:t xml:space="preserve">koormav, siis </w:t>
      </w:r>
      <w:r w:rsidR="00FE77C7">
        <w:rPr>
          <w:rFonts w:ascii="Arial" w:hAnsi="Arial" w:cs="Arial"/>
          <w:sz w:val="20"/>
          <w:szCs w:val="20"/>
        </w:rPr>
        <w:t xml:space="preserve">näiteks projekteerimistingimuste andmise </w:t>
      </w:r>
      <w:r w:rsidR="007C580B">
        <w:rPr>
          <w:rFonts w:ascii="Arial" w:hAnsi="Arial" w:cs="Arial"/>
          <w:sz w:val="20"/>
          <w:szCs w:val="20"/>
        </w:rPr>
        <w:t>või katastriüksuse sihtotstar</w:t>
      </w:r>
      <w:r w:rsidR="00B374FB">
        <w:rPr>
          <w:rFonts w:ascii="Arial" w:hAnsi="Arial" w:cs="Arial"/>
          <w:sz w:val="20"/>
          <w:szCs w:val="20"/>
        </w:rPr>
        <w:t>be muutmiseks nõusoleku andmise peatamine võib otseselt mõjutada kinnistuom</w:t>
      </w:r>
      <w:r w:rsidR="00E65BCC">
        <w:rPr>
          <w:rFonts w:ascii="Arial" w:hAnsi="Arial" w:cs="Arial"/>
          <w:sz w:val="20"/>
          <w:szCs w:val="20"/>
        </w:rPr>
        <w:t>a</w:t>
      </w:r>
      <w:r w:rsidR="00B374FB">
        <w:rPr>
          <w:rFonts w:ascii="Arial" w:hAnsi="Arial" w:cs="Arial"/>
          <w:sz w:val="20"/>
          <w:szCs w:val="20"/>
        </w:rPr>
        <w:t xml:space="preserve">nike </w:t>
      </w:r>
      <w:r w:rsidR="00B813A3">
        <w:rPr>
          <w:rFonts w:ascii="Arial" w:hAnsi="Arial" w:cs="Arial"/>
          <w:sz w:val="20"/>
          <w:szCs w:val="20"/>
        </w:rPr>
        <w:t>plaane omandi kasutamise</w:t>
      </w:r>
      <w:r w:rsidR="005D0DB4">
        <w:rPr>
          <w:rFonts w:ascii="Arial" w:hAnsi="Arial" w:cs="Arial"/>
          <w:sz w:val="20"/>
          <w:szCs w:val="20"/>
        </w:rPr>
        <w:t>ks</w:t>
      </w:r>
      <w:r w:rsidR="00E256EA" w:rsidRPr="00E256EA">
        <w:rPr>
          <w:rFonts w:ascii="Arial" w:hAnsi="Arial" w:cs="Arial"/>
          <w:sz w:val="20"/>
          <w:szCs w:val="20"/>
        </w:rPr>
        <w:t xml:space="preserve"> </w:t>
      </w:r>
      <w:r w:rsidR="00E256EA">
        <w:rPr>
          <w:rFonts w:ascii="Arial" w:hAnsi="Arial" w:cs="Arial"/>
          <w:sz w:val="20"/>
          <w:szCs w:val="20"/>
        </w:rPr>
        <w:t>lähitulevikus</w:t>
      </w:r>
      <w:r w:rsidR="005D0DB4">
        <w:rPr>
          <w:rFonts w:ascii="Arial" w:hAnsi="Arial" w:cs="Arial"/>
          <w:sz w:val="20"/>
          <w:szCs w:val="20"/>
        </w:rPr>
        <w:t>.</w:t>
      </w:r>
    </w:p>
    <w:p w14:paraId="057DFE81" w14:textId="11A457B8" w:rsidR="00037952" w:rsidRDefault="00C33882" w:rsidP="009D6B4B">
      <w:pPr>
        <w:spacing w:after="240"/>
        <w:jc w:val="both"/>
        <w:rPr>
          <w:rFonts w:ascii="Arial" w:hAnsi="Arial" w:cs="Arial"/>
          <w:sz w:val="20"/>
          <w:szCs w:val="20"/>
        </w:rPr>
      </w:pPr>
      <w:r>
        <w:rPr>
          <w:rFonts w:ascii="Arial" w:hAnsi="Arial" w:cs="Arial"/>
          <w:sz w:val="20"/>
          <w:szCs w:val="20"/>
        </w:rPr>
        <w:t>Positiivse mõjuna võib välja tuua</w:t>
      </w:r>
      <w:r w:rsidR="001A7C0B">
        <w:rPr>
          <w:rFonts w:ascii="Arial" w:hAnsi="Arial" w:cs="Arial"/>
          <w:sz w:val="20"/>
          <w:szCs w:val="20"/>
        </w:rPr>
        <w:t xml:space="preserve"> asjaolu, et ehituskeelu kehtestami</w:t>
      </w:r>
      <w:r w:rsidR="00A15F9F">
        <w:rPr>
          <w:rFonts w:ascii="Arial" w:hAnsi="Arial" w:cs="Arial"/>
          <w:sz w:val="20"/>
          <w:szCs w:val="20"/>
        </w:rPr>
        <w:t>sega</w:t>
      </w:r>
      <w:r w:rsidR="001A7C0B">
        <w:rPr>
          <w:rFonts w:ascii="Arial" w:hAnsi="Arial" w:cs="Arial"/>
          <w:sz w:val="20"/>
          <w:szCs w:val="20"/>
        </w:rPr>
        <w:t xml:space="preserve"> juhi</w:t>
      </w:r>
      <w:r w:rsidR="00A15F9F">
        <w:rPr>
          <w:rFonts w:ascii="Arial" w:hAnsi="Arial" w:cs="Arial"/>
          <w:sz w:val="20"/>
          <w:szCs w:val="20"/>
        </w:rPr>
        <w:t>takse</w:t>
      </w:r>
      <w:r w:rsidR="001A7C0B">
        <w:rPr>
          <w:rFonts w:ascii="Arial" w:hAnsi="Arial" w:cs="Arial"/>
          <w:sz w:val="20"/>
          <w:szCs w:val="20"/>
        </w:rPr>
        <w:t xml:space="preserve"> </w:t>
      </w:r>
      <w:r w:rsidR="00A15F9F">
        <w:rPr>
          <w:rFonts w:ascii="Arial" w:hAnsi="Arial" w:cs="Arial"/>
          <w:sz w:val="20"/>
          <w:szCs w:val="20"/>
        </w:rPr>
        <w:t xml:space="preserve">täiendavalt </w:t>
      </w:r>
      <w:r w:rsidR="001A7C0B">
        <w:rPr>
          <w:rFonts w:ascii="Arial" w:hAnsi="Arial" w:cs="Arial"/>
          <w:sz w:val="20"/>
          <w:szCs w:val="20"/>
        </w:rPr>
        <w:t xml:space="preserve">kinnistuomanike tähelepanu </w:t>
      </w:r>
      <w:r w:rsidR="00A15F9F">
        <w:rPr>
          <w:rFonts w:ascii="Arial" w:hAnsi="Arial" w:cs="Arial"/>
          <w:sz w:val="20"/>
          <w:szCs w:val="20"/>
        </w:rPr>
        <w:t xml:space="preserve">võimalusele, et </w:t>
      </w:r>
      <w:r w:rsidR="0019420B">
        <w:rPr>
          <w:rFonts w:ascii="Arial" w:hAnsi="Arial" w:cs="Arial"/>
          <w:sz w:val="20"/>
          <w:szCs w:val="20"/>
        </w:rPr>
        <w:t xml:space="preserve">uue üldplaneeringu koostamisel </w:t>
      </w:r>
      <w:r w:rsidR="00470CBE">
        <w:rPr>
          <w:rFonts w:ascii="Arial" w:hAnsi="Arial" w:cs="Arial"/>
          <w:sz w:val="20"/>
          <w:szCs w:val="20"/>
        </w:rPr>
        <w:t>kaalutakse nende omandit puud</w:t>
      </w:r>
      <w:r w:rsidR="00DD6BBF">
        <w:rPr>
          <w:rFonts w:ascii="Arial" w:hAnsi="Arial" w:cs="Arial"/>
          <w:sz w:val="20"/>
          <w:szCs w:val="20"/>
        </w:rPr>
        <w:t>u</w:t>
      </w:r>
      <w:r w:rsidR="00470CBE">
        <w:rPr>
          <w:rFonts w:ascii="Arial" w:hAnsi="Arial" w:cs="Arial"/>
          <w:sz w:val="20"/>
          <w:szCs w:val="20"/>
        </w:rPr>
        <w:t xml:space="preserve">tavas osas </w:t>
      </w:r>
      <w:r w:rsidR="00864AE4">
        <w:rPr>
          <w:rFonts w:ascii="Arial" w:hAnsi="Arial" w:cs="Arial"/>
          <w:sz w:val="20"/>
          <w:szCs w:val="20"/>
        </w:rPr>
        <w:t>kehtivate ehitu</w:t>
      </w:r>
      <w:r w:rsidR="00182473">
        <w:rPr>
          <w:rFonts w:ascii="Arial" w:hAnsi="Arial" w:cs="Arial"/>
          <w:sz w:val="20"/>
          <w:szCs w:val="20"/>
        </w:rPr>
        <w:t>s</w:t>
      </w:r>
      <w:r w:rsidR="00864AE4">
        <w:rPr>
          <w:rFonts w:ascii="Arial" w:hAnsi="Arial" w:cs="Arial"/>
          <w:sz w:val="20"/>
          <w:szCs w:val="20"/>
        </w:rPr>
        <w:t xml:space="preserve">tingimuste muutmist. See </w:t>
      </w:r>
      <w:r w:rsidR="00427994">
        <w:rPr>
          <w:rFonts w:ascii="Arial" w:hAnsi="Arial" w:cs="Arial"/>
          <w:sz w:val="20"/>
          <w:szCs w:val="20"/>
        </w:rPr>
        <w:t xml:space="preserve">võimaldab neil soovi korral </w:t>
      </w:r>
      <w:r w:rsidR="009471E3">
        <w:rPr>
          <w:rFonts w:ascii="Arial" w:hAnsi="Arial" w:cs="Arial"/>
          <w:sz w:val="20"/>
          <w:szCs w:val="20"/>
        </w:rPr>
        <w:t xml:space="preserve">seista oma huvide eest ja </w:t>
      </w:r>
      <w:r w:rsidR="001D1217">
        <w:rPr>
          <w:rFonts w:ascii="Arial" w:hAnsi="Arial" w:cs="Arial"/>
          <w:sz w:val="20"/>
          <w:szCs w:val="20"/>
        </w:rPr>
        <w:t>olla kaasatud</w:t>
      </w:r>
      <w:r w:rsidR="00127F09">
        <w:rPr>
          <w:rFonts w:ascii="Arial" w:hAnsi="Arial" w:cs="Arial"/>
          <w:sz w:val="20"/>
          <w:szCs w:val="20"/>
        </w:rPr>
        <w:t xml:space="preserve"> üldplaneeringu ruumilahenduste koostamis</w:t>
      </w:r>
      <w:r w:rsidR="001D1217">
        <w:rPr>
          <w:rFonts w:ascii="Arial" w:hAnsi="Arial" w:cs="Arial"/>
          <w:sz w:val="20"/>
          <w:szCs w:val="20"/>
        </w:rPr>
        <w:t>se</w:t>
      </w:r>
      <w:r w:rsidR="009471E3">
        <w:rPr>
          <w:rFonts w:ascii="Arial" w:hAnsi="Arial" w:cs="Arial"/>
          <w:sz w:val="20"/>
          <w:szCs w:val="20"/>
        </w:rPr>
        <w:t>.</w:t>
      </w:r>
      <w:r w:rsidR="001D1217">
        <w:rPr>
          <w:rFonts w:ascii="Arial" w:hAnsi="Arial" w:cs="Arial"/>
          <w:sz w:val="20"/>
          <w:szCs w:val="20"/>
        </w:rPr>
        <w:t xml:space="preserve"> </w:t>
      </w:r>
    </w:p>
    <w:p w14:paraId="3FB58F23" w14:textId="6713AC74" w:rsidR="00532ACB" w:rsidRPr="000F31F8" w:rsidRDefault="00975D21" w:rsidP="009D6B4B">
      <w:pPr>
        <w:spacing w:after="240"/>
        <w:jc w:val="both"/>
        <w:rPr>
          <w:rFonts w:ascii="Arial" w:hAnsi="Arial" w:cs="Arial"/>
          <w:sz w:val="20"/>
          <w:szCs w:val="20"/>
        </w:rPr>
      </w:pPr>
      <w:r>
        <w:rPr>
          <w:rFonts w:ascii="Arial" w:hAnsi="Arial" w:cs="Arial"/>
          <w:sz w:val="20"/>
          <w:szCs w:val="20"/>
        </w:rPr>
        <w:t xml:space="preserve">Samuti </w:t>
      </w:r>
      <w:r w:rsidR="009B3A6E">
        <w:rPr>
          <w:rFonts w:ascii="Arial" w:hAnsi="Arial" w:cs="Arial"/>
          <w:sz w:val="20"/>
          <w:szCs w:val="20"/>
        </w:rPr>
        <w:t>on tõenäoline</w:t>
      </w:r>
      <w:r w:rsidR="009852DC">
        <w:rPr>
          <w:rFonts w:ascii="Arial" w:hAnsi="Arial" w:cs="Arial"/>
          <w:sz w:val="20"/>
          <w:szCs w:val="20"/>
        </w:rPr>
        <w:t xml:space="preserve">, et </w:t>
      </w:r>
      <w:r w:rsidR="006476E0">
        <w:rPr>
          <w:rFonts w:ascii="Arial" w:hAnsi="Arial" w:cs="Arial"/>
          <w:sz w:val="20"/>
          <w:szCs w:val="20"/>
        </w:rPr>
        <w:t xml:space="preserve">keelu kehtivuse ajal </w:t>
      </w:r>
      <w:r w:rsidR="00EB3E1B">
        <w:rPr>
          <w:rFonts w:ascii="Arial" w:hAnsi="Arial" w:cs="Arial"/>
          <w:sz w:val="20"/>
          <w:szCs w:val="20"/>
        </w:rPr>
        <w:t xml:space="preserve">kaalutakse </w:t>
      </w:r>
      <w:r w:rsidR="006F2A0E">
        <w:rPr>
          <w:rFonts w:ascii="Arial" w:hAnsi="Arial" w:cs="Arial"/>
          <w:sz w:val="20"/>
          <w:szCs w:val="20"/>
        </w:rPr>
        <w:t xml:space="preserve">tavapärasest põhjalikumalt erinevaid </w:t>
      </w:r>
      <w:r w:rsidR="00620C5B">
        <w:rPr>
          <w:rFonts w:ascii="Arial" w:hAnsi="Arial" w:cs="Arial"/>
          <w:sz w:val="20"/>
          <w:szCs w:val="20"/>
        </w:rPr>
        <w:t xml:space="preserve">ruumilisi lahendusi, mille tulemusena saavad osapooled </w:t>
      </w:r>
      <w:r w:rsidR="00E6297F">
        <w:rPr>
          <w:rFonts w:ascii="Arial" w:hAnsi="Arial" w:cs="Arial"/>
          <w:sz w:val="20"/>
          <w:szCs w:val="20"/>
        </w:rPr>
        <w:t>selgema</w:t>
      </w:r>
      <w:r w:rsidR="000222AF">
        <w:rPr>
          <w:rFonts w:ascii="Arial" w:hAnsi="Arial" w:cs="Arial"/>
          <w:sz w:val="20"/>
          <w:szCs w:val="20"/>
        </w:rPr>
        <w:t xml:space="preserve"> ettekujutuse kavandatavast elukeskkonnast</w:t>
      </w:r>
      <w:r w:rsidR="00285976">
        <w:rPr>
          <w:rFonts w:ascii="Arial" w:hAnsi="Arial" w:cs="Arial"/>
          <w:sz w:val="20"/>
          <w:szCs w:val="20"/>
        </w:rPr>
        <w:t xml:space="preserve"> ning</w:t>
      </w:r>
      <w:r w:rsidR="000222AF">
        <w:rPr>
          <w:rFonts w:ascii="Arial" w:hAnsi="Arial" w:cs="Arial"/>
          <w:sz w:val="20"/>
          <w:szCs w:val="20"/>
        </w:rPr>
        <w:t xml:space="preserve"> </w:t>
      </w:r>
      <w:r w:rsidR="00285976">
        <w:rPr>
          <w:rFonts w:ascii="Arial" w:hAnsi="Arial" w:cs="Arial"/>
          <w:sz w:val="20"/>
          <w:szCs w:val="20"/>
        </w:rPr>
        <w:t xml:space="preserve">see </w:t>
      </w:r>
      <w:r w:rsidR="000222AF">
        <w:rPr>
          <w:rFonts w:ascii="Arial" w:hAnsi="Arial" w:cs="Arial"/>
          <w:sz w:val="20"/>
          <w:szCs w:val="20"/>
        </w:rPr>
        <w:t xml:space="preserve">omakorda loob eeldused </w:t>
      </w:r>
      <w:r w:rsidR="00E10572">
        <w:rPr>
          <w:rFonts w:ascii="Arial" w:hAnsi="Arial" w:cs="Arial"/>
          <w:sz w:val="20"/>
          <w:szCs w:val="20"/>
        </w:rPr>
        <w:t>erinevate menetluste sujuvamaks ja kiiremaks</w:t>
      </w:r>
      <w:r w:rsidR="00085A21">
        <w:rPr>
          <w:rFonts w:ascii="Arial" w:hAnsi="Arial" w:cs="Arial"/>
          <w:sz w:val="20"/>
          <w:szCs w:val="20"/>
        </w:rPr>
        <w:t xml:space="preserve"> läbiviimiseks pärast ajutise </w:t>
      </w:r>
      <w:r w:rsidR="002C26BE">
        <w:rPr>
          <w:rFonts w:ascii="Arial" w:hAnsi="Arial" w:cs="Arial"/>
          <w:sz w:val="20"/>
          <w:szCs w:val="20"/>
        </w:rPr>
        <w:t>p</w:t>
      </w:r>
      <w:r w:rsidR="00085A21">
        <w:rPr>
          <w:rFonts w:ascii="Arial" w:hAnsi="Arial" w:cs="Arial"/>
          <w:sz w:val="20"/>
          <w:szCs w:val="20"/>
        </w:rPr>
        <w:t xml:space="preserve">laneerimis- ja ehituskeelu </w:t>
      </w:r>
      <w:r w:rsidR="009E07C3">
        <w:rPr>
          <w:rFonts w:ascii="Arial" w:hAnsi="Arial" w:cs="Arial"/>
          <w:sz w:val="20"/>
          <w:szCs w:val="20"/>
        </w:rPr>
        <w:t>ammendumist</w:t>
      </w:r>
      <w:r w:rsidR="00085A21">
        <w:rPr>
          <w:rFonts w:ascii="Arial" w:hAnsi="Arial" w:cs="Arial"/>
          <w:sz w:val="20"/>
          <w:szCs w:val="20"/>
        </w:rPr>
        <w:t>.</w:t>
      </w:r>
    </w:p>
    <w:p w14:paraId="735756C0" w14:textId="1B1345F6" w:rsidR="00A12537" w:rsidRDefault="00D80F7F" w:rsidP="001D0A39">
      <w:pPr>
        <w:pStyle w:val="Heading1"/>
        <w:numPr>
          <w:ilvl w:val="1"/>
          <w:numId w:val="29"/>
        </w:numPr>
        <w:ind w:left="426" w:hanging="426"/>
        <w:rPr>
          <w:sz w:val="20"/>
          <w:szCs w:val="20"/>
        </w:rPr>
      </w:pPr>
      <w:r w:rsidRPr="00E725D7">
        <w:rPr>
          <w:sz w:val="20"/>
          <w:szCs w:val="20"/>
        </w:rPr>
        <w:t>M</w:t>
      </w:r>
      <w:r w:rsidR="00A763EE">
        <w:rPr>
          <w:sz w:val="20"/>
          <w:szCs w:val="20"/>
        </w:rPr>
        <w:t xml:space="preserve">õju valla </w:t>
      </w:r>
      <w:r w:rsidR="00943D51">
        <w:rPr>
          <w:sz w:val="20"/>
          <w:szCs w:val="20"/>
        </w:rPr>
        <w:t>struktuuriüksus</w:t>
      </w:r>
      <w:r w:rsidR="00EB0B33">
        <w:rPr>
          <w:sz w:val="20"/>
          <w:szCs w:val="20"/>
        </w:rPr>
        <w:t>tele</w:t>
      </w:r>
    </w:p>
    <w:p w14:paraId="594927D9" w14:textId="4D3DE3BA" w:rsidR="00280785" w:rsidRDefault="003B0014" w:rsidP="000E4B42">
      <w:pPr>
        <w:spacing w:after="240"/>
        <w:jc w:val="both"/>
        <w:rPr>
          <w:rFonts w:ascii="Arial" w:hAnsi="Arial" w:cs="Arial"/>
          <w:sz w:val="20"/>
          <w:szCs w:val="20"/>
        </w:rPr>
      </w:pPr>
      <w:r w:rsidRPr="006014C9">
        <w:rPr>
          <w:rFonts w:ascii="Arial" w:hAnsi="Arial" w:cs="Arial"/>
          <w:sz w:val="20"/>
          <w:szCs w:val="20"/>
        </w:rPr>
        <w:t>Ajutise</w:t>
      </w:r>
      <w:r w:rsidR="00EC5224">
        <w:rPr>
          <w:rFonts w:ascii="Arial" w:hAnsi="Arial" w:cs="Arial"/>
          <w:sz w:val="20"/>
          <w:szCs w:val="20"/>
        </w:rPr>
        <w:t xml:space="preserve"> planeerimis- ja ehituskeelu kehtestamise mõju va</w:t>
      </w:r>
      <w:r w:rsidR="00426ACF">
        <w:rPr>
          <w:rFonts w:ascii="Arial" w:hAnsi="Arial" w:cs="Arial"/>
          <w:sz w:val="20"/>
          <w:szCs w:val="20"/>
        </w:rPr>
        <w:t xml:space="preserve">lla </w:t>
      </w:r>
      <w:r w:rsidR="00943D51">
        <w:rPr>
          <w:rFonts w:ascii="Arial" w:hAnsi="Arial" w:cs="Arial"/>
          <w:sz w:val="20"/>
          <w:szCs w:val="20"/>
        </w:rPr>
        <w:t>struktuuriüksus</w:t>
      </w:r>
      <w:r w:rsidR="00426ACF">
        <w:rPr>
          <w:rFonts w:ascii="Arial" w:hAnsi="Arial" w:cs="Arial"/>
          <w:sz w:val="20"/>
          <w:szCs w:val="20"/>
        </w:rPr>
        <w:t xml:space="preserve">tele on tõenäoliselt erinev. </w:t>
      </w:r>
      <w:r w:rsidR="008F1146">
        <w:rPr>
          <w:rFonts w:ascii="Arial" w:hAnsi="Arial" w:cs="Arial"/>
          <w:sz w:val="20"/>
          <w:szCs w:val="20"/>
        </w:rPr>
        <w:t xml:space="preserve">Kuna </w:t>
      </w:r>
      <w:r w:rsidR="000A1BE9">
        <w:rPr>
          <w:rFonts w:ascii="Arial" w:hAnsi="Arial" w:cs="Arial"/>
          <w:sz w:val="20"/>
          <w:szCs w:val="20"/>
        </w:rPr>
        <w:t>tegemist on üldplaneeringu koostamisega seotud menetlusega, siis</w:t>
      </w:r>
      <w:r w:rsidR="007F76AB">
        <w:rPr>
          <w:rFonts w:ascii="Arial" w:hAnsi="Arial" w:cs="Arial"/>
          <w:sz w:val="20"/>
          <w:szCs w:val="20"/>
        </w:rPr>
        <w:t xml:space="preserve"> puudutab keelu kehtestamine kõige otsesemalt planeeringute osakonda</w:t>
      </w:r>
      <w:r w:rsidR="004C1BC4">
        <w:rPr>
          <w:rFonts w:ascii="Arial" w:hAnsi="Arial" w:cs="Arial"/>
          <w:sz w:val="20"/>
          <w:szCs w:val="20"/>
        </w:rPr>
        <w:t>, ke</w:t>
      </w:r>
      <w:r w:rsidR="00D3270B">
        <w:rPr>
          <w:rFonts w:ascii="Arial" w:hAnsi="Arial" w:cs="Arial"/>
          <w:sz w:val="20"/>
          <w:szCs w:val="20"/>
        </w:rPr>
        <w:t>lle ülesandeks on üldplaneeringu koostamise korraldamine</w:t>
      </w:r>
      <w:r w:rsidR="000E4B42" w:rsidRPr="000E4B42">
        <w:rPr>
          <w:rFonts w:ascii="Arial" w:hAnsi="Arial" w:cs="Arial"/>
          <w:sz w:val="20"/>
          <w:szCs w:val="20"/>
        </w:rPr>
        <w:t xml:space="preserve"> </w:t>
      </w:r>
      <w:r w:rsidR="000E4B42">
        <w:rPr>
          <w:rFonts w:ascii="Arial" w:hAnsi="Arial" w:cs="Arial"/>
          <w:sz w:val="20"/>
          <w:szCs w:val="20"/>
        </w:rPr>
        <w:t>ja keskkonnaosakonda, kelle ülesandeks on üldplaneeringu keskkonnamõju strateegilise hindamise koordineerimine.</w:t>
      </w:r>
    </w:p>
    <w:p w14:paraId="177E8BBC" w14:textId="20C945B5" w:rsidR="000E4B42" w:rsidRPr="006014C9" w:rsidRDefault="009F07FD" w:rsidP="000E4B42">
      <w:pPr>
        <w:spacing w:after="240"/>
        <w:jc w:val="both"/>
        <w:rPr>
          <w:rFonts w:ascii="Arial" w:hAnsi="Arial" w:cs="Arial"/>
          <w:sz w:val="20"/>
          <w:szCs w:val="20"/>
        </w:rPr>
      </w:pPr>
      <w:r>
        <w:rPr>
          <w:rFonts w:ascii="Arial" w:hAnsi="Arial" w:cs="Arial"/>
          <w:sz w:val="20"/>
          <w:szCs w:val="20"/>
        </w:rPr>
        <w:t xml:space="preserve">Eeldada võib, et </w:t>
      </w:r>
      <w:r w:rsidR="00E8169C">
        <w:rPr>
          <w:rFonts w:ascii="Arial" w:hAnsi="Arial" w:cs="Arial"/>
          <w:sz w:val="20"/>
          <w:szCs w:val="20"/>
        </w:rPr>
        <w:t>eh</w:t>
      </w:r>
      <w:r w:rsidR="00895E5B">
        <w:rPr>
          <w:rFonts w:ascii="Arial" w:hAnsi="Arial" w:cs="Arial"/>
          <w:sz w:val="20"/>
          <w:szCs w:val="20"/>
        </w:rPr>
        <w:t>ituskeelu kehtestamine toob kaasa järelepärimisi</w:t>
      </w:r>
      <w:r w:rsidR="001A5AC4">
        <w:rPr>
          <w:rFonts w:ascii="Arial" w:hAnsi="Arial" w:cs="Arial"/>
          <w:sz w:val="20"/>
          <w:szCs w:val="20"/>
        </w:rPr>
        <w:t xml:space="preserve">, millele vastamine </w:t>
      </w:r>
      <w:r w:rsidR="00280785">
        <w:rPr>
          <w:rFonts w:ascii="Arial" w:hAnsi="Arial" w:cs="Arial"/>
          <w:sz w:val="20"/>
          <w:szCs w:val="20"/>
        </w:rPr>
        <w:t xml:space="preserve">kuulub eelkõige </w:t>
      </w:r>
      <w:r w:rsidR="0065569A">
        <w:rPr>
          <w:rFonts w:ascii="Arial" w:hAnsi="Arial" w:cs="Arial"/>
          <w:sz w:val="20"/>
          <w:szCs w:val="20"/>
        </w:rPr>
        <w:t xml:space="preserve">kantselei ja </w:t>
      </w:r>
      <w:r w:rsidR="00280785">
        <w:rPr>
          <w:rFonts w:ascii="Arial" w:hAnsi="Arial" w:cs="Arial"/>
          <w:sz w:val="20"/>
          <w:szCs w:val="20"/>
        </w:rPr>
        <w:t>planeeringute osakonna</w:t>
      </w:r>
      <w:r w:rsidR="00E757F6">
        <w:rPr>
          <w:rFonts w:ascii="Arial" w:hAnsi="Arial" w:cs="Arial"/>
          <w:sz w:val="20"/>
          <w:szCs w:val="20"/>
        </w:rPr>
        <w:t>, aga ka avalike suhete osakonna</w:t>
      </w:r>
      <w:r w:rsidR="00EA64CC">
        <w:rPr>
          <w:rFonts w:ascii="Arial" w:hAnsi="Arial" w:cs="Arial"/>
          <w:sz w:val="20"/>
          <w:szCs w:val="20"/>
        </w:rPr>
        <w:t>,</w:t>
      </w:r>
      <w:r w:rsidR="00280785">
        <w:rPr>
          <w:rFonts w:ascii="Arial" w:hAnsi="Arial" w:cs="Arial"/>
          <w:sz w:val="20"/>
          <w:szCs w:val="20"/>
        </w:rPr>
        <w:t xml:space="preserve"> pädevusse. </w:t>
      </w:r>
      <w:r w:rsidR="005D33A4">
        <w:rPr>
          <w:rFonts w:ascii="Arial" w:hAnsi="Arial" w:cs="Arial"/>
          <w:sz w:val="20"/>
          <w:szCs w:val="20"/>
        </w:rPr>
        <w:t xml:space="preserve">Samuti on oodata, et </w:t>
      </w:r>
      <w:r w:rsidR="0075086D">
        <w:rPr>
          <w:rFonts w:ascii="Arial" w:hAnsi="Arial" w:cs="Arial"/>
          <w:sz w:val="20"/>
          <w:szCs w:val="20"/>
        </w:rPr>
        <w:t xml:space="preserve">kinnistuomanikud, kelle </w:t>
      </w:r>
      <w:r w:rsidR="00C32E11">
        <w:rPr>
          <w:rFonts w:ascii="Arial" w:hAnsi="Arial" w:cs="Arial"/>
          <w:sz w:val="20"/>
          <w:szCs w:val="20"/>
        </w:rPr>
        <w:t>tähelepanu juhitakse</w:t>
      </w:r>
      <w:r w:rsidR="00534854">
        <w:rPr>
          <w:rFonts w:ascii="Arial" w:hAnsi="Arial" w:cs="Arial"/>
          <w:sz w:val="20"/>
          <w:szCs w:val="20"/>
        </w:rPr>
        <w:t xml:space="preserve"> </w:t>
      </w:r>
      <w:r w:rsidR="00112DCF">
        <w:rPr>
          <w:rFonts w:ascii="Arial" w:hAnsi="Arial" w:cs="Arial"/>
          <w:sz w:val="20"/>
          <w:szCs w:val="20"/>
        </w:rPr>
        <w:t>keelu kehtestamisega täiendavalt nende huvide võimalikule riivele</w:t>
      </w:r>
      <w:r w:rsidR="00D1196B">
        <w:rPr>
          <w:rFonts w:ascii="Arial" w:hAnsi="Arial" w:cs="Arial"/>
          <w:sz w:val="20"/>
          <w:szCs w:val="20"/>
        </w:rPr>
        <w:t>,</w:t>
      </w:r>
      <w:r w:rsidR="00112DCF">
        <w:rPr>
          <w:rFonts w:ascii="Arial" w:hAnsi="Arial" w:cs="Arial"/>
          <w:sz w:val="20"/>
          <w:szCs w:val="20"/>
        </w:rPr>
        <w:t xml:space="preserve"> </w:t>
      </w:r>
      <w:r w:rsidR="000558F0">
        <w:rPr>
          <w:rFonts w:ascii="Arial" w:hAnsi="Arial" w:cs="Arial"/>
          <w:sz w:val="20"/>
          <w:szCs w:val="20"/>
        </w:rPr>
        <w:t>osalevad aktiivsemalt üldplaneeringu koostamises</w:t>
      </w:r>
      <w:r w:rsidR="00C06FBC">
        <w:rPr>
          <w:rFonts w:ascii="Arial" w:hAnsi="Arial" w:cs="Arial"/>
          <w:sz w:val="20"/>
          <w:szCs w:val="20"/>
        </w:rPr>
        <w:t>.</w:t>
      </w:r>
      <w:r w:rsidR="00F7106A">
        <w:rPr>
          <w:rFonts w:ascii="Arial" w:hAnsi="Arial" w:cs="Arial"/>
          <w:sz w:val="20"/>
          <w:szCs w:val="20"/>
        </w:rPr>
        <w:t xml:space="preserve"> Sellega </w:t>
      </w:r>
      <w:r w:rsidR="00DB06E4">
        <w:rPr>
          <w:rFonts w:ascii="Arial" w:hAnsi="Arial" w:cs="Arial"/>
          <w:sz w:val="20"/>
          <w:szCs w:val="20"/>
        </w:rPr>
        <w:t>kaasneb</w:t>
      </w:r>
      <w:r w:rsidR="00F7106A">
        <w:rPr>
          <w:rFonts w:ascii="Arial" w:hAnsi="Arial" w:cs="Arial"/>
          <w:sz w:val="20"/>
          <w:szCs w:val="20"/>
        </w:rPr>
        <w:t xml:space="preserve"> tõenäoliselt teatav </w:t>
      </w:r>
      <w:r w:rsidR="002C21FB">
        <w:rPr>
          <w:rFonts w:ascii="Arial" w:hAnsi="Arial" w:cs="Arial"/>
          <w:sz w:val="20"/>
          <w:szCs w:val="20"/>
        </w:rPr>
        <w:t>täiendav koormus üldplaneeringu ruumilahenduste koostamisel</w:t>
      </w:r>
      <w:r w:rsidR="004A52B3">
        <w:rPr>
          <w:rFonts w:ascii="Arial" w:hAnsi="Arial" w:cs="Arial"/>
          <w:sz w:val="20"/>
          <w:szCs w:val="20"/>
        </w:rPr>
        <w:t>e</w:t>
      </w:r>
      <w:r w:rsidR="0042083C">
        <w:rPr>
          <w:rFonts w:ascii="Arial" w:hAnsi="Arial" w:cs="Arial"/>
          <w:sz w:val="20"/>
          <w:szCs w:val="20"/>
        </w:rPr>
        <w:t xml:space="preserve"> </w:t>
      </w:r>
      <w:r w:rsidR="00DB06E4">
        <w:rPr>
          <w:rFonts w:ascii="Arial" w:hAnsi="Arial" w:cs="Arial"/>
          <w:sz w:val="20"/>
          <w:szCs w:val="20"/>
        </w:rPr>
        <w:t>ja kaasamistoimingute läbiviimisel</w:t>
      </w:r>
      <w:r w:rsidR="004A52B3">
        <w:rPr>
          <w:rFonts w:ascii="Arial" w:hAnsi="Arial" w:cs="Arial"/>
          <w:sz w:val="20"/>
          <w:szCs w:val="20"/>
        </w:rPr>
        <w:t>e</w:t>
      </w:r>
      <w:r w:rsidR="00D22CDC">
        <w:rPr>
          <w:rFonts w:ascii="Arial" w:hAnsi="Arial" w:cs="Arial"/>
          <w:sz w:val="20"/>
          <w:szCs w:val="20"/>
        </w:rPr>
        <w:t>, samuti keskkonnamõju strateegilisel hindamisel</w:t>
      </w:r>
      <w:r w:rsidR="004A52B3">
        <w:rPr>
          <w:rFonts w:ascii="Arial" w:hAnsi="Arial" w:cs="Arial"/>
          <w:sz w:val="20"/>
          <w:szCs w:val="20"/>
        </w:rPr>
        <w:t>e</w:t>
      </w:r>
      <w:r w:rsidR="00D22CDC">
        <w:rPr>
          <w:rFonts w:ascii="Arial" w:hAnsi="Arial" w:cs="Arial"/>
          <w:sz w:val="20"/>
          <w:szCs w:val="20"/>
        </w:rPr>
        <w:t>.</w:t>
      </w:r>
    </w:p>
    <w:p w14:paraId="29019CC4" w14:textId="1C152C62" w:rsidR="00AB11B6" w:rsidRDefault="00317F3B" w:rsidP="004C1BC4">
      <w:pPr>
        <w:spacing w:after="240"/>
        <w:jc w:val="both"/>
        <w:rPr>
          <w:rFonts w:ascii="Arial" w:hAnsi="Arial" w:cs="Arial"/>
          <w:sz w:val="20"/>
          <w:szCs w:val="20"/>
        </w:rPr>
      </w:pPr>
      <w:r>
        <w:rPr>
          <w:rFonts w:ascii="Arial" w:hAnsi="Arial" w:cs="Arial"/>
          <w:sz w:val="20"/>
          <w:szCs w:val="20"/>
        </w:rPr>
        <w:lastRenderedPageBreak/>
        <w:t>Menetlused, mille kohta ajutine planeerimis- ja ehituskeeld rakendub</w:t>
      </w:r>
      <w:r w:rsidR="00A0011E">
        <w:rPr>
          <w:rFonts w:ascii="Arial" w:hAnsi="Arial" w:cs="Arial"/>
          <w:sz w:val="20"/>
          <w:szCs w:val="20"/>
        </w:rPr>
        <w:t>,</w:t>
      </w:r>
      <w:r>
        <w:rPr>
          <w:rFonts w:ascii="Arial" w:hAnsi="Arial" w:cs="Arial"/>
          <w:sz w:val="20"/>
          <w:szCs w:val="20"/>
        </w:rPr>
        <w:t xml:space="preserve"> jäävad p</w:t>
      </w:r>
      <w:r w:rsidR="000F6E0C">
        <w:rPr>
          <w:rFonts w:ascii="Arial" w:hAnsi="Arial" w:cs="Arial"/>
          <w:sz w:val="20"/>
          <w:szCs w:val="20"/>
        </w:rPr>
        <w:t xml:space="preserve">laneeringute osakonna </w:t>
      </w:r>
      <w:r w:rsidR="00906B2F">
        <w:rPr>
          <w:rFonts w:ascii="Arial" w:hAnsi="Arial" w:cs="Arial"/>
          <w:sz w:val="20"/>
          <w:szCs w:val="20"/>
        </w:rPr>
        <w:t>ning</w:t>
      </w:r>
      <w:r w:rsidR="008306EB">
        <w:rPr>
          <w:rFonts w:ascii="Arial" w:hAnsi="Arial" w:cs="Arial"/>
          <w:sz w:val="20"/>
          <w:szCs w:val="20"/>
        </w:rPr>
        <w:t xml:space="preserve"> </w:t>
      </w:r>
      <w:r w:rsidR="00906B2F">
        <w:rPr>
          <w:rFonts w:ascii="Arial" w:hAnsi="Arial" w:cs="Arial"/>
          <w:sz w:val="20"/>
          <w:szCs w:val="20"/>
        </w:rPr>
        <w:t>ehitus- ja kommunaal</w:t>
      </w:r>
      <w:r w:rsidR="008306EB">
        <w:rPr>
          <w:rFonts w:ascii="Arial" w:hAnsi="Arial" w:cs="Arial"/>
          <w:sz w:val="20"/>
          <w:szCs w:val="20"/>
        </w:rPr>
        <w:t xml:space="preserve">osakonna </w:t>
      </w:r>
      <w:r w:rsidR="000F6E0C">
        <w:rPr>
          <w:rFonts w:ascii="Arial" w:hAnsi="Arial" w:cs="Arial"/>
          <w:sz w:val="20"/>
          <w:szCs w:val="20"/>
        </w:rPr>
        <w:t>pädevusse</w:t>
      </w:r>
      <w:r w:rsidR="00601653">
        <w:rPr>
          <w:rFonts w:ascii="Arial" w:hAnsi="Arial" w:cs="Arial"/>
          <w:sz w:val="20"/>
          <w:szCs w:val="20"/>
        </w:rPr>
        <w:t>. Nende menetluste osas on samuti oodata järelepärimiste kasvu</w:t>
      </w:r>
      <w:r w:rsidR="006D60F4">
        <w:rPr>
          <w:rFonts w:ascii="Arial" w:hAnsi="Arial" w:cs="Arial"/>
          <w:sz w:val="20"/>
          <w:szCs w:val="20"/>
        </w:rPr>
        <w:t xml:space="preserve">, ent teisalt peaks </w:t>
      </w:r>
      <w:r w:rsidR="009F1F32">
        <w:rPr>
          <w:rFonts w:ascii="Arial" w:hAnsi="Arial" w:cs="Arial"/>
          <w:sz w:val="20"/>
          <w:szCs w:val="20"/>
        </w:rPr>
        <w:t xml:space="preserve">keelu </w:t>
      </w:r>
      <w:r w:rsidR="001A74CE">
        <w:rPr>
          <w:rFonts w:ascii="Arial" w:hAnsi="Arial" w:cs="Arial"/>
          <w:sz w:val="20"/>
          <w:szCs w:val="20"/>
        </w:rPr>
        <w:t>rakendumise</w:t>
      </w:r>
      <w:r w:rsidR="009F1F32">
        <w:rPr>
          <w:rFonts w:ascii="Arial" w:hAnsi="Arial" w:cs="Arial"/>
          <w:sz w:val="20"/>
          <w:szCs w:val="20"/>
        </w:rPr>
        <w:t xml:space="preserve"> </w:t>
      </w:r>
      <w:r w:rsidR="00404303">
        <w:rPr>
          <w:rFonts w:ascii="Arial" w:hAnsi="Arial" w:cs="Arial"/>
          <w:sz w:val="20"/>
          <w:szCs w:val="20"/>
        </w:rPr>
        <w:t>kestel halduskoormus osaliselt</w:t>
      </w:r>
      <w:r w:rsidR="00401C9D">
        <w:rPr>
          <w:rFonts w:ascii="Arial" w:hAnsi="Arial" w:cs="Arial"/>
          <w:sz w:val="20"/>
          <w:szCs w:val="20"/>
        </w:rPr>
        <w:t xml:space="preserve"> </w:t>
      </w:r>
      <w:r w:rsidR="00931FCB">
        <w:rPr>
          <w:rFonts w:ascii="Arial" w:hAnsi="Arial" w:cs="Arial"/>
          <w:sz w:val="20"/>
          <w:szCs w:val="20"/>
        </w:rPr>
        <w:t xml:space="preserve">ka </w:t>
      </w:r>
      <w:r w:rsidR="00401C9D">
        <w:rPr>
          <w:rFonts w:ascii="Arial" w:hAnsi="Arial" w:cs="Arial"/>
          <w:sz w:val="20"/>
          <w:szCs w:val="20"/>
        </w:rPr>
        <w:t>vähenema</w:t>
      </w:r>
      <w:r w:rsidR="006D60F4">
        <w:rPr>
          <w:rFonts w:ascii="Arial" w:hAnsi="Arial" w:cs="Arial"/>
          <w:sz w:val="20"/>
          <w:szCs w:val="20"/>
        </w:rPr>
        <w:t>, kuna osa</w:t>
      </w:r>
      <w:r w:rsidR="009F1F32">
        <w:rPr>
          <w:rFonts w:ascii="Arial" w:hAnsi="Arial" w:cs="Arial"/>
          <w:sz w:val="20"/>
          <w:szCs w:val="20"/>
        </w:rPr>
        <w:t xml:space="preserve"> menetlustest peatata</w:t>
      </w:r>
      <w:r w:rsidR="00401C9D">
        <w:rPr>
          <w:rFonts w:ascii="Arial" w:hAnsi="Arial" w:cs="Arial"/>
          <w:sz w:val="20"/>
          <w:szCs w:val="20"/>
        </w:rPr>
        <w:t xml:space="preserve">kse või neid </w:t>
      </w:r>
      <w:r w:rsidR="00931FCB">
        <w:rPr>
          <w:rFonts w:ascii="Arial" w:hAnsi="Arial" w:cs="Arial"/>
          <w:sz w:val="20"/>
          <w:szCs w:val="20"/>
        </w:rPr>
        <w:t xml:space="preserve">üldse </w:t>
      </w:r>
      <w:r w:rsidR="00401C9D">
        <w:rPr>
          <w:rFonts w:ascii="Arial" w:hAnsi="Arial" w:cs="Arial"/>
          <w:sz w:val="20"/>
          <w:szCs w:val="20"/>
        </w:rPr>
        <w:t>ei alustatagi.</w:t>
      </w:r>
    </w:p>
    <w:p w14:paraId="0DCDCAF5" w14:textId="77777777" w:rsidR="00081834" w:rsidRDefault="00081834" w:rsidP="00081834">
      <w:pPr>
        <w:spacing w:after="240"/>
        <w:jc w:val="both"/>
        <w:rPr>
          <w:rFonts w:ascii="Arial" w:hAnsi="Arial" w:cs="Arial"/>
          <w:sz w:val="20"/>
          <w:szCs w:val="20"/>
        </w:rPr>
      </w:pPr>
      <w:r>
        <w:rPr>
          <w:rFonts w:ascii="Arial" w:hAnsi="Arial" w:cs="Arial"/>
          <w:sz w:val="20"/>
          <w:szCs w:val="20"/>
        </w:rPr>
        <w:t>Välistada ei saa ajutise planeerimis- ja ehituskeelu kehtestamise korralduse vaidlustamist kohtus. Sellega kaasneks täiendav koormus õigusosakonnale.</w:t>
      </w:r>
    </w:p>
    <w:p w14:paraId="5DC1136B" w14:textId="43E164E4" w:rsidR="00261C04" w:rsidRDefault="00261C04" w:rsidP="004C1BC4">
      <w:pPr>
        <w:spacing w:after="240"/>
        <w:jc w:val="both"/>
        <w:rPr>
          <w:rFonts w:ascii="Arial" w:hAnsi="Arial" w:cs="Arial"/>
          <w:sz w:val="20"/>
          <w:szCs w:val="20"/>
        </w:rPr>
      </w:pPr>
      <w:r>
        <w:rPr>
          <w:rFonts w:ascii="Arial" w:hAnsi="Arial" w:cs="Arial"/>
          <w:sz w:val="20"/>
          <w:szCs w:val="20"/>
        </w:rPr>
        <w:t>Positiivse</w:t>
      </w:r>
      <w:r w:rsidR="00396477">
        <w:rPr>
          <w:rFonts w:ascii="Arial" w:hAnsi="Arial" w:cs="Arial"/>
          <w:sz w:val="20"/>
          <w:szCs w:val="20"/>
        </w:rPr>
        <w:t xml:space="preserve"> mõjuna saab välja tuua</w:t>
      </w:r>
      <w:r w:rsidR="00A746FD">
        <w:rPr>
          <w:rFonts w:ascii="Arial" w:hAnsi="Arial" w:cs="Arial"/>
          <w:sz w:val="20"/>
          <w:szCs w:val="20"/>
        </w:rPr>
        <w:t xml:space="preserve"> asjaolu, et keelu kehtestamisega välditaks eelkõige</w:t>
      </w:r>
      <w:r w:rsidR="00073F73">
        <w:rPr>
          <w:rFonts w:ascii="Arial" w:hAnsi="Arial" w:cs="Arial"/>
          <w:sz w:val="20"/>
          <w:szCs w:val="20"/>
        </w:rPr>
        <w:t xml:space="preserve"> keerukamaid menetlusi, mille puhul näiteks </w:t>
      </w:r>
      <w:r w:rsidR="008A42DC">
        <w:rPr>
          <w:rFonts w:ascii="Arial" w:hAnsi="Arial" w:cs="Arial"/>
          <w:sz w:val="20"/>
          <w:szCs w:val="20"/>
        </w:rPr>
        <w:t>kehtestatud üld- ja teemaplaneeringute</w:t>
      </w:r>
      <w:r w:rsidR="00761D21">
        <w:rPr>
          <w:rFonts w:ascii="Arial" w:hAnsi="Arial" w:cs="Arial"/>
          <w:sz w:val="20"/>
          <w:szCs w:val="20"/>
        </w:rPr>
        <w:t>s sätestatud tingimused on vastuolus uue üldplaneeringu lähteseisukohtade eelnõu</w:t>
      </w:r>
      <w:r w:rsidR="000A18A3">
        <w:rPr>
          <w:rFonts w:ascii="Arial" w:hAnsi="Arial" w:cs="Arial"/>
          <w:sz w:val="20"/>
          <w:szCs w:val="20"/>
        </w:rPr>
        <w:t>s seatud valla arengusuundade ja ruumiloome põhimõtetega</w:t>
      </w:r>
      <w:r w:rsidR="008918C2">
        <w:rPr>
          <w:rFonts w:ascii="Arial" w:hAnsi="Arial" w:cs="Arial"/>
          <w:sz w:val="20"/>
          <w:szCs w:val="20"/>
        </w:rPr>
        <w:t>.</w:t>
      </w:r>
      <w:r w:rsidR="00DF417E">
        <w:rPr>
          <w:rFonts w:ascii="Arial" w:hAnsi="Arial" w:cs="Arial"/>
          <w:sz w:val="20"/>
          <w:szCs w:val="20"/>
        </w:rPr>
        <w:t xml:space="preserve"> Sellised menetlused on ressursimahukad, põhjusta</w:t>
      </w:r>
      <w:r w:rsidR="0096345A">
        <w:rPr>
          <w:rFonts w:ascii="Arial" w:hAnsi="Arial" w:cs="Arial"/>
          <w:sz w:val="20"/>
          <w:szCs w:val="20"/>
        </w:rPr>
        <w:t>vad</w:t>
      </w:r>
      <w:r w:rsidR="00DF417E">
        <w:rPr>
          <w:rFonts w:ascii="Arial" w:hAnsi="Arial" w:cs="Arial"/>
          <w:sz w:val="20"/>
          <w:szCs w:val="20"/>
        </w:rPr>
        <w:t xml:space="preserve"> </w:t>
      </w:r>
      <w:r w:rsidR="00CF5CA7">
        <w:rPr>
          <w:rFonts w:ascii="Arial" w:hAnsi="Arial" w:cs="Arial"/>
          <w:sz w:val="20"/>
          <w:szCs w:val="20"/>
        </w:rPr>
        <w:t>palju vaidlusi</w:t>
      </w:r>
      <w:r w:rsidR="0096345A">
        <w:rPr>
          <w:rFonts w:ascii="Arial" w:hAnsi="Arial" w:cs="Arial"/>
          <w:sz w:val="20"/>
          <w:szCs w:val="20"/>
        </w:rPr>
        <w:t xml:space="preserve"> (sealhulgas õiguslikk</w:t>
      </w:r>
      <w:r w:rsidR="00361D41">
        <w:rPr>
          <w:rFonts w:ascii="Arial" w:hAnsi="Arial" w:cs="Arial"/>
          <w:sz w:val="20"/>
          <w:szCs w:val="20"/>
        </w:rPr>
        <w:t>u</w:t>
      </w:r>
      <w:r w:rsidR="0096345A">
        <w:rPr>
          <w:rFonts w:ascii="Arial" w:hAnsi="Arial" w:cs="Arial"/>
          <w:sz w:val="20"/>
          <w:szCs w:val="20"/>
        </w:rPr>
        <w:t xml:space="preserve"> </w:t>
      </w:r>
      <w:r w:rsidR="00361D41">
        <w:rPr>
          <w:rFonts w:ascii="Arial" w:hAnsi="Arial" w:cs="Arial"/>
          <w:sz w:val="20"/>
          <w:szCs w:val="20"/>
        </w:rPr>
        <w:t>laadi</w:t>
      </w:r>
      <w:r w:rsidR="0096345A">
        <w:rPr>
          <w:rFonts w:ascii="Arial" w:hAnsi="Arial" w:cs="Arial"/>
          <w:sz w:val="20"/>
          <w:szCs w:val="20"/>
        </w:rPr>
        <w:t>)</w:t>
      </w:r>
      <w:r w:rsidR="0038695D">
        <w:rPr>
          <w:rFonts w:ascii="Arial" w:hAnsi="Arial" w:cs="Arial"/>
          <w:sz w:val="20"/>
          <w:szCs w:val="20"/>
        </w:rPr>
        <w:t xml:space="preserve"> ning lõppevad suure tõenäosusega </w:t>
      </w:r>
      <w:r w:rsidR="006C5F12">
        <w:rPr>
          <w:rFonts w:ascii="Arial" w:hAnsi="Arial" w:cs="Arial"/>
          <w:sz w:val="20"/>
          <w:szCs w:val="20"/>
        </w:rPr>
        <w:t>taotlejale ebasoodsa otsusega.</w:t>
      </w:r>
      <w:r w:rsidR="00583B07">
        <w:rPr>
          <w:rFonts w:ascii="Arial" w:hAnsi="Arial" w:cs="Arial"/>
          <w:sz w:val="20"/>
          <w:szCs w:val="20"/>
        </w:rPr>
        <w:t xml:space="preserve"> </w:t>
      </w:r>
      <w:r w:rsidR="00126FB8">
        <w:rPr>
          <w:rFonts w:ascii="Arial" w:hAnsi="Arial" w:cs="Arial"/>
          <w:sz w:val="20"/>
          <w:szCs w:val="20"/>
        </w:rPr>
        <w:t xml:space="preserve">Otstarbekam </w:t>
      </w:r>
      <w:r w:rsidR="00352167">
        <w:rPr>
          <w:rFonts w:ascii="Arial" w:hAnsi="Arial" w:cs="Arial"/>
          <w:sz w:val="20"/>
          <w:szCs w:val="20"/>
        </w:rPr>
        <w:t xml:space="preserve">on </w:t>
      </w:r>
      <w:r w:rsidR="00081834">
        <w:rPr>
          <w:rFonts w:ascii="Arial" w:hAnsi="Arial" w:cs="Arial"/>
          <w:sz w:val="20"/>
          <w:szCs w:val="20"/>
        </w:rPr>
        <w:t xml:space="preserve">suunata </w:t>
      </w:r>
      <w:r w:rsidR="003A1186">
        <w:rPr>
          <w:rFonts w:ascii="Arial" w:hAnsi="Arial" w:cs="Arial"/>
          <w:sz w:val="20"/>
          <w:szCs w:val="20"/>
        </w:rPr>
        <w:t>haldus</w:t>
      </w:r>
      <w:r w:rsidR="00A83FAA">
        <w:rPr>
          <w:rFonts w:ascii="Arial" w:hAnsi="Arial" w:cs="Arial"/>
          <w:sz w:val="20"/>
          <w:szCs w:val="20"/>
        </w:rPr>
        <w:t>võimekus</w:t>
      </w:r>
      <w:r w:rsidR="003A1186">
        <w:rPr>
          <w:rFonts w:ascii="Arial" w:hAnsi="Arial" w:cs="Arial"/>
          <w:sz w:val="20"/>
          <w:szCs w:val="20"/>
        </w:rPr>
        <w:t xml:space="preserve"> </w:t>
      </w:r>
      <w:r w:rsidR="00A9566B">
        <w:rPr>
          <w:rFonts w:ascii="Arial" w:hAnsi="Arial" w:cs="Arial"/>
          <w:sz w:val="20"/>
          <w:szCs w:val="20"/>
        </w:rPr>
        <w:t xml:space="preserve">võimalusel </w:t>
      </w:r>
      <w:r w:rsidR="003B4680">
        <w:rPr>
          <w:rFonts w:ascii="Arial" w:hAnsi="Arial" w:cs="Arial"/>
          <w:sz w:val="20"/>
          <w:szCs w:val="20"/>
        </w:rPr>
        <w:t>nende</w:t>
      </w:r>
      <w:r w:rsidR="00C54BFE">
        <w:rPr>
          <w:rFonts w:ascii="Arial" w:hAnsi="Arial" w:cs="Arial"/>
          <w:sz w:val="20"/>
          <w:szCs w:val="20"/>
        </w:rPr>
        <w:t>s</w:t>
      </w:r>
      <w:r w:rsidR="00E21FC6">
        <w:rPr>
          <w:rFonts w:ascii="Arial" w:hAnsi="Arial" w:cs="Arial"/>
          <w:sz w:val="20"/>
          <w:szCs w:val="20"/>
        </w:rPr>
        <w:t>se</w:t>
      </w:r>
      <w:r w:rsidR="00C54BFE">
        <w:rPr>
          <w:rFonts w:ascii="Arial" w:hAnsi="Arial" w:cs="Arial"/>
          <w:sz w:val="20"/>
          <w:szCs w:val="20"/>
        </w:rPr>
        <w:t xml:space="preserve"> </w:t>
      </w:r>
      <w:r w:rsidR="003B4680">
        <w:rPr>
          <w:rFonts w:ascii="Arial" w:hAnsi="Arial" w:cs="Arial"/>
          <w:sz w:val="20"/>
          <w:szCs w:val="20"/>
        </w:rPr>
        <w:t>menetluste</w:t>
      </w:r>
      <w:r w:rsidR="00C54BFE">
        <w:rPr>
          <w:rFonts w:ascii="Arial" w:hAnsi="Arial" w:cs="Arial"/>
          <w:sz w:val="20"/>
          <w:szCs w:val="20"/>
        </w:rPr>
        <w:t>s</w:t>
      </w:r>
      <w:r w:rsidR="00E21FC6">
        <w:rPr>
          <w:rFonts w:ascii="Arial" w:hAnsi="Arial" w:cs="Arial"/>
          <w:sz w:val="20"/>
          <w:szCs w:val="20"/>
        </w:rPr>
        <w:t>se</w:t>
      </w:r>
      <w:r w:rsidR="00313700">
        <w:rPr>
          <w:rFonts w:ascii="Arial" w:hAnsi="Arial" w:cs="Arial"/>
          <w:sz w:val="20"/>
          <w:szCs w:val="20"/>
        </w:rPr>
        <w:t xml:space="preserve">, mis on paremini kooskõlas valla </w:t>
      </w:r>
      <w:r w:rsidR="00561DA0">
        <w:rPr>
          <w:rFonts w:ascii="Arial" w:hAnsi="Arial" w:cs="Arial"/>
          <w:sz w:val="20"/>
          <w:szCs w:val="20"/>
        </w:rPr>
        <w:t xml:space="preserve">tänaste </w:t>
      </w:r>
      <w:r w:rsidR="00313700">
        <w:rPr>
          <w:rFonts w:ascii="Arial" w:hAnsi="Arial" w:cs="Arial"/>
          <w:sz w:val="20"/>
          <w:szCs w:val="20"/>
        </w:rPr>
        <w:t>arengueesmärkide</w:t>
      </w:r>
      <w:r w:rsidR="00A9566B">
        <w:rPr>
          <w:rFonts w:ascii="Arial" w:hAnsi="Arial" w:cs="Arial"/>
          <w:sz w:val="20"/>
          <w:szCs w:val="20"/>
        </w:rPr>
        <w:t xml:space="preserve"> ja kogukonna ootustega</w:t>
      </w:r>
      <w:r w:rsidR="00313700">
        <w:rPr>
          <w:rFonts w:ascii="Arial" w:hAnsi="Arial" w:cs="Arial"/>
          <w:sz w:val="20"/>
          <w:szCs w:val="20"/>
        </w:rPr>
        <w:t>.</w:t>
      </w:r>
    </w:p>
    <w:p w14:paraId="33AD0B85" w14:textId="2B703F49" w:rsidR="006B1C99" w:rsidRDefault="00FF0080" w:rsidP="006B1C99">
      <w:pPr>
        <w:pStyle w:val="Heading1"/>
        <w:numPr>
          <w:ilvl w:val="0"/>
          <w:numId w:val="29"/>
        </w:numPr>
        <w:rPr>
          <w:sz w:val="25"/>
          <w:szCs w:val="25"/>
        </w:rPr>
      </w:pPr>
      <w:r>
        <w:rPr>
          <w:sz w:val="25"/>
          <w:szCs w:val="25"/>
        </w:rPr>
        <w:t>A</w:t>
      </w:r>
      <w:r w:rsidR="00976191">
        <w:rPr>
          <w:sz w:val="25"/>
          <w:szCs w:val="25"/>
        </w:rPr>
        <w:t>JUTISE PLANEERIMIS- JA EHITUSKEELU</w:t>
      </w:r>
      <w:r w:rsidR="006A44B9">
        <w:rPr>
          <w:sz w:val="25"/>
          <w:szCs w:val="25"/>
        </w:rPr>
        <w:t xml:space="preserve"> KEHTESTAMISE RISKID</w:t>
      </w:r>
    </w:p>
    <w:p w14:paraId="13244C7D" w14:textId="3D56EAB5" w:rsidR="00F50E4F" w:rsidRPr="00951527" w:rsidRDefault="00951527" w:rsidP="00951527">
      <w:pPr>
        <w:spacing w:after="240"/>
        <w:contextualSpacing/>
        <w:jc w:val="both"/>
        <w:rPr>
          <w:rFonts w:ascii="Arial" w:hAnsi="Arial" w:cs="Arial"/>
          <w:sz w:val="20"/>
          <w:szCs w:val="20"/>
        </w:rPr>
      </w:pPr>
      <w:r w:rsidRPr="00951527">
        <w:rPr>
          <w:rFonts w:ascii="Arial" w:hAnsi="Arial" w:cs="Arial"/>
          <w:sz w:val="20"/>
          <w:szCs w:val="20"/>
        </w:rPr>
        <w:t>Ajutise planeerimis- ja ehituskeelu kehtestamisega kaasnevad riskid võib jagada menetluslikeks ja õiguslikeks riskideks.</w:t>
      </w:r>
    </w:p>
    <w:p w14:paraId="789ED8B1" w14:textId="77777777" w:rsidR="00330A3F" w:rsidRDefault="00F72767" w:rsidP="00330A3F">
      <w:pPr>
        <w:pStyle w:val="Heading1"/>
        <w:numPr>
          <w:ilvl w:val="1"/>
          <w:numId w:val="29"/>
        </w:numPr>
        <w:ind w:left="426" w:hanging="426"/>
        <w:jc w:val="both"/>
        <w:rPr>
          <w:rFonts w:cs="Arial"/>
          <w:sz w:val="20"/>
          <w:szCs w:val="20"/>
        </w:rPr>
      </w:pPr>
      <w:r>
        <w:rPr>
          <w:rFonts w:cs="Arial"/>
          <w:sz w:val="20"/>
          <w:szCs w:val="20"/>
        </w:rPr>
        <w:t>Menetluslikud riskid</w:t>
      </w:r>
    </w:p>
    <w:p w14:paraId="7414F8DB" w14:textId="77777777" w:rsidR="003C7E1A" w:rsidRDefault="00A87F90" w:rsidP="00F50E4F">
      <w:pPr>
        <w:spacing w:after="240"/>
        <w:jc w:val="both"/>
        <w:rPr>
          <w:rFonts w:ascii="Arial" w:hAnsi="Arial" w:cs="Arial"/>
          <w:sz w:val="20"/>
          <w:szCs w:val="20"/>
        </w:rPr>
      </w:pPr>
      <w:r>
        <w:rPr>
          <w:rFonts w:ascii="Arial" w:hAnsi="Arial" w:cs="Arial"/>
          <w:sz w:val="20"/>
          <w:szCs w:val="20"/>
        </w:rPr>
        <w:t>P</w:t>
      </w:r>
      <w:r w:rsidR="00600128">
        <w:rPr>
          <w:rFonts w:ascii="Arial" w:hAnsi="Arial" w:cs="Arial"/>
          <w:sz w:val="20"/>
          <w:szCs w:val="20"/>
        </w:rPr>
        <w:t>eami</w:t>
      </w:r>
      <w:r w:rsidR="00A309DB">
        <w:rPr>
          <w:rFonts w:ascii="Arial" w:hAnsi="Arial" w:cs="Arial"/>
          <w:sz w:val="20"/>
          <w:szCs w:val="20"/>
        </w:rPr>
        <w:t xml:space="preserve">ne menetluslik risk </w:t>
      </w:r>
      <w:r w:rsidR="004E3035">
        <w:rPr>
          <w:rFonts w:ascii="Arial" w:hAnsi="Arial" w:cs="Arial"/>
          <w:sz w:val="20"/>
          <w:szCs w:val="20"/>
        </w:rPr>
        <w:t xml:space="preserve">võib realiseeruda, kui </w:t>
      </w:r>
      <w:r>
        <w:rPr>
          <w:rFonts w:ascii="Arial" w:hAnsi="Arial" w:cs="Arial"/>
          <w:sz w:val="20"/>
          <w:szCs w:val="20"/>
        </w:rPr>
        <w:t xml:space="preserve">keelu kehtestamisel ei </w:t>
      </w:r>
      <w:r w:rsidR="00C24CD7">
        <w:rPr>
          <w:rFonts w:ascii="Arial" w:hAnsi="Arial" w:cs="Arial"/>
          <w:sz w:val="20"/>
          <w:szCs w:val="20"/>
        </w:rPr>
        <w:t>suudeta piisava</w:t>
      </w:r>
      <w:r w:rsidR="00BF5F0B">
        <w:rPr>
          <w:rFonts w:ascii="Arial" w:hAnsi="Arial" w:cs="Arial"/>
          <w:sz w:val="20"/>
          <w:szCs w:val="20"/>
        </w:rPr>
        <w:t xml:space="preserve"> </w:t>
      </w:r>
      <w:r w:rsidR="00D61131">
        <w:rPr>
          <w:rFonts w:ascii="Arial" w:hAnsi="Arial" w:cs="Arial"/>
          <w:sz w:val="20"/>
          <w:szCs w:val="20"/>
        </w:rPr>
        <w:t xml:space="preserve">täpsusega määrata keelu ulatust ning selle tulemusena </w:t>
      </w:r>
      <w:r w:rsidR="00813D7E">
        <w:rPr>
          <w:rFonts w:ascii="Arial" w:hAnsi="Arial" w:cs="Arial"/>
          <w:sz w:val="20"/>
          <w:szCs w:val="20"/>
        </w:rPr>
        <w:t xml:space="preserve">välistatakse </w:t>
      </w:r>
      <w:r w:rsidR="00CE5278">
        <w:rPr>
          <w:rFonts w:ascii="Arial" w:hAnsi="Arial" w:cs="Arial"/>
          <w:sz w:val="20"/>
          <w:szCs w:val="20"/>
        </w:rPr>
        <w:t>ke</w:t>
      </w:r>
      <w:r w:rsidR="00CB5679">
        <w:rPr>
          <w:rFonts w:ascii="Arial" w:hAnsi="Arial" w:cs="Arial"/>
          <w:sz w:val="20"/>
          <w:szCs w:val="20"/>
        </w:rPr>
        <w:t xml:space="preserve">elu kehtimise ajal </w:t>
      </w:r>
      <w:r w:rsidR="00974A4F">
        <w:rPr>
          <w:rFonts w:ascii="Arial" w:hAnsi="Arial" w:cs="Arial"/>
          <w:sz w:val="20"/>
          <w:szCs w:val="20"/>
        </w:rPr>
        <w:t xml:space="preserve">keelu kehtestamise eesmärki silmas </w:t>
      </w:r>
      <w:r w:rsidR="00350B86">
        <w:rPr>
          <w:rFonts w:ascii="Arial" w:hAnsi="Arial" w:cs="Arial"/>
          <w:sz w:val="20"/>
          <w:szCs w:val="20"/>
        </w:rPr>
        <w:t xml:space="preserve">pidades </w:t>
      </w:r>
      <w:r w:rsidR="002B7F32">
        <w:rPr>
          <w:rFonts w:ascii="Arial" w:hAnsi="Arial" w:cs="Arial"/>
          <w:sz w:val="20"/>
          <w:szCs w:val="20"/>
        </w:rPr>
        <w:t xml:space="preserve">põhjuseta </w:t>
      </w:r>
      <w:r w:rsidR="00350B86">
        <w:rPr>
          <w:rFonts w:ascii="Arial" w:hAnsi="Arial" w:cs="Arial"/>
          <w:sz w:val="20"/>
          <w:szCs w:val="20"/>
        </w:rPr>
        <w:t>asjakohas</w:t>
      </w:r>
      <w:r w:rsidR="004A50D8">
        <w:rPr>
          <w:rFonts w:ascii="Arial" w:hAnsi="Arial" w:cs="Arial"/>
          <w:sz w:val="20"/>
          <w:szCs w:val="20"/>
        </w:rPr>
        <w:t xml:space="preserve">te </w:t>
      </w:r>
      <w:r w:rsidR="00C71966">
        <w:rPr>
          <w:rFonts w:ascii="Arial" w:hAnsi="Arial" w:cs="Arial"/>
          <w:sz w:val="20"/>
          <w:szCs w:val="20"/>
        </w:rPr>
        <w:t>menetlustoimingu</w:t>
      </w:r>
      <w:r w:rsidR="004A50D8">
        <w:rPr>
          <w:rFonts w:ascii="Arial" w:hAnsi="Arial" w:cs="Arial"/>
          <w:sz w:val="20"/>
          <w:szCs w:val="20"/>
        </w:rPr>
        <w:t>te läbiviimine</w:t>
      </w:r>
      <w:r w:rsidR="001A4124">
        <w:rPr>
          <w:rFonts w:ascii="Arial" w:hAnsi="Arial" w:cs="Arial"/>
          <w:sz w:val="20"/>
          <w:szCs w:val="20"/>
        </w:rPr>
        <w:t>.</w:t>
      </w:r>
    </w:p>
    <w:p w14:paraId="3F4102A0" w14:textId="56074A3F" w:rsidR="00722807" w:rsidRDefault="00424BF9" w:rsidP="00F50E4F">
      <w:pPr>
        <w:spacing w:after="240"/>
        <w:jc w:val="both"/>
        <w:rPr>
          <w:rFonts w:ascii="Arial" w:hAnsi="Arial" w:cs="Arial"/>
          <w:sz w:val="20"/>
          <w:szCs w:val="20"/>
        </w:rPr>
      </w:pPr>
      <w:r>
        <w:rPr>
          <w:rFonts w:ascii="Arial" w:hAnsi="Arial" w:cs="Arial"/>
          <w:sz w:val="20"/>
          <w:szCs w:val="20"/>
        </w:rPr>
        <w:t>Näiteks</w:t>
      </w:r>
      <w:r w:rsidR="00BF2E33">
        <w:rPr>
          <w:rFonts w:ascii="Arial" w:hAnsi="Arial" w:cs="Arial"/>
          <w:sz w:val="20"/>
          <w:szCs w:val="20"/>
        </w:rPr>
        <w:t xml:space="preserve">, kui eesmärgiks on </w:t>
      </w:r>
      <w:r w:rsidR="007E27B9">
        <w:rPr>
          <w:rFonts w:ascii="Arial" w:hAnsi="Arial" w:cs="Arial"/>
          <w:sz w:val="20"/>
          <w:szCs w:val="20"/>
        </w:rPr>
        <w:t xml:space="preserve">üldplaneeringu koostamise ajal </w:t>
      </w:r>
      <w:r w:rsidR="000E6667">
        <w:rPr>
          <w:rFonts w:ascii="Arial" w:hAnsi="Arial" w:cs="Arial"/>
          <w:sz w:val="20"/>
          <w:szCs w:val="20"/>
        </w:rPr>
        <w:t>piirkonnas vältida uute elamute püstitamist projekteerimistingimuste alusel</w:t>
      </w:r>
      <w:r w:rsidR="00CC2919">
        <w:rPr>
          <w:rFonts w:ascii="Arial" w:hAnsi="Arial" w:cs="Arial"/>
          <w:sz w:val="20"/>
          <w:szCs w:val="20"/>
        </w:rPr>
        <w:t>, siis keel</w:t>
      </w:r>
      <w:r w:rsidR="00E077CF">
        <w:rPr>
          <w:rFonts w:ascii="Arial" w:hAnsi="Arial" w:cs="Arial"/>
          <w:sz w:val="20"/>
          <w:szCs w:val="20"/>
        </w:rPr>
        <w:t>ates üldiselt</w:t>
      </w:r>
      <w:r w:rsidR="00CC2919">
        <w:rPr>
          <w:rFonts w:ascii="Arial" w:hAnsi="Arial" w:cs="Arial"/>
          <w:sz w:val="20"/>
          <w:szCs w:val="20"/>
        </w:rPr>
        <w:t xml:space="preserve"> projekteerimistingimuste </w:t>
      </w:r>
      <w:r w:rsidR="00E63716">
        <w:rPr>
          <w:rFonts w:ascii="Arial" w:hAnsi="Arial" w:cs="Arial"/>
          <w:sz w:val="20"/>
          <w:szCs w:val="20"/>
        </w:rPr>
        <w:t xml:space="preserve">andmise, </w:t>
      </w:r>
      <w:r w:rsidR="008628C6">
        <w:rPr>
          <w:rFonts w:ascii="Arial" w:hAnsi="Arial" w:cs="Arial"/>
          <w:sz w:val="20"/>
          <w:szCs w:val="20"/>
        </w:rPr>
        <w:t>keelatakse anda</w:t>
      </w:r>
      <w:r w:rsidR="00E63716">
        <w:rPr>
          <w:rFonts w:ascii="Arial" w:hAnsi="Arial" w:cs="Arial"/>
          <w:sz w:val="20"/>
          <w:szCs w:val="20"/>
        </w:rPr>
        <w:t xml:space="preserve"> </w:t>
      </w:r>
      <w:r w:rsidR="00673E71">
        <w:rPr>
          <w:rFonts w:ascii="Arial" w:hAnsi="Arial" w:cs="Arial"/>
          <w:sz w:val="20"/>
          <w:szCs w:val="20"/>
        </w:rPr>
        <w:t>projekteerimistingimusi ka olemasolevate e</w:t>
      </w:r>
      <w:r w:rsidR="00B3471B">
        <w:rPr>
          <w:rFonts w:ascii="Arial" w:hAnsi="Arial" w:cs="Arial"/>
          <w:sz w:val="20"/>
          <w:szCs w:val="20"/>
        </w:rPr>
        <w:t>lamute</w:t>
      </w:r>
      <w:r w:rsidR="00673E71">
        <w:rPr>
          <w:rFonts w:ascii="Arial" w:hAnsi="Arial" w:cs="Arial"/>
          <w:sz w:val="20"/>
          <w:szCs w:val="20"/>
        </w:rPr>
        <w:t xml:space="preserve"> laiendamiseks</w:t>
      </w:r>
      <w:r w:rsidR="00B3471B">
        <w:rPr>
          <w:rFonts w:ascii="Arial" w:hAnsi="Arial" w:cs="Arial"/>
          <w:sz w:val="20"/>
          <w:szCs w:val="20"/>
        </w:rPr>
        <w:t xml:space="preserve"> või abihoonete ja rajatiste püstitami</w:t>
      </w:r>
      <w:r w:rsidR="00EB0604">
        <w:rPr>
          <w:rFonts w:ascii="Arial" w:hAnsi="Arial" w:cs="Arial"/>
          <w:sz w:val="20"/>
          <w:szCs w:val="20"/>
        </w:rPr>
        <w:t xml:space="preserve">seks. </w:t>
      </w:r>
      <w:r w:rsidR="005338ED">
        <w:rPr>
          <w:rFonts w:ascii="Arial" w:hAnsi="Arial" w:cs="Arial"/>
          <w:sz w:val="20"/>
          <w:szCs w:val="20"/>
        </w:rPr>
        <w:t>Selline piirang ei pruugi olla üldplaneeringu koostamise seisukohalt vajalik ning</w:t>
      </w:r>
      <w:r w:rsidR="000D6691">
        <w:rPr>
          <w:rFonts w:ascii="Arial" w:hAnsi="Arial" w:cs="Arial"/>
          <w:sz w:val="20"/>
          <w:szCs w:val="20"/>
        </w:rPr>
        <w:t xml:space="preserve"> võib ebaproportsionaalselt  </w:t>
      </w:r>
      <w:r w:rsidR="003C7E1A">
        <w:rPr>
          <w:rFonts w:ascii="Arial" w:hAnsi="Arial" w:cs="Arial"/>
          <w:sz w:val="20"/>
          <w:szCs w:val="20"/>
        </w:rPr>
        <w:t>riiv</w:t>
      </w:r>
      <w:r w:rsidR="000D6691">
        <w:rPr>
          <w:rFonts w:ascii="Arial" w:hAnsi="Arial" w:cs="Arial"/>
          <w:sz w:val="20"/>
          <w:szCs w:val="20"/>
        </w:rPr>
        <w:t>ata kinnistuomaniku õigusi</w:t>
      </w:r>
      <w:r w:rsidR="003C7E1A">
        <w:rPr>
          <w:rFonts w:ascii="Arial" w:hAnsi="Arial" w:cs="Arial"/>
          <w:sz w:val="20"/>
          <w:szCs w:val="20"/>
        </w:rPr>
        <w:t>.</w:t>
      </w:r>
    </w:p>
    <w:p w14:paraId="7C5B4684" w14:textId="235ED53D" w:rsidR="00FD0613" w:rsidRPr="00AD28E9" w:rsidRDefault="00FD0613" w:rsidP="00F50E4F">
      <w:pPr>
        <w:spacing w:after="240"/>
        <w:jc w:val="both"/>
        <w:rPr>
          <w:rFonts w:ascii="Arial" w:hAnsi="Arial" w:cs="Arial"/>
          <w:bCs/>
          <w:sz w:val="20"/>
          <w:szCs w:val="20"/>
          <w14:textOutline w14:w="3175" w14:cap="rnd" w14:cmpd="sng" w14:algn="ctr">
            <w14:noFill/>
            <w14:prstDash w14:val="solid"/>
            <w14:bevel/>
          </w14:textOutline>
        </w:rPr>
      </w:pPr>
      <w:r>
        <w:rPr>
          <w:rFonts w:ascii="Arial" w:hAnsi="Arial" w:cs="Arial"/>
          <w:sz w:val="20"/>
          <w:szCs w:val="20"/>
        </w:rPr>
        <w:t>Tei</w:t>
      </w:r>
      <w:r w:rsidR="00F80DF2">
        <w:rPr>
          <w:rFonts w:ascii="Arial" w:hAnsi="Arial" w:cs="Arial"/>
          <w:sz w:val="20"/>
          <w:szCs w:val="20"/>
        </w:rPr>
        <w:t xml:space="preserve">seks menetluslikuks riskiks on kohustus teavitada </w:t>
      </w:r>
      <w:r w:rsidR="00402E23">
        <w:rPr>
          <w:rFonts w:ascii="Arial" w:hAnsi="Arial" w:cs="Arial"/>
          <w:sz w:val="20"/>
          <w:szCs w:val="20"/>
        </w:rPr>
        <w:t>keelu kehtestamise</w:t>
      </w:r>
      <w:r w:rsidR="00C21506">
        <w:rPr>
          <w:rFonts w:ascii="Arial" w:hAnsi="Arial" w:cs="Arial"/>
          <w:sz w:val="20"/>
          <w:szCs w:val="20"/>
        </w:rPr>
        <w:t xml:space="preserve"> </w:t>
      </w:r>
      <w:r w:rsidR="00B52395">
        <w:rPr>
          <w:rFonts w:ascii="Arial" w:hAnsi="Arial" w:cs="Arial"/>
          <w:bCs/>
          <w:sz w:val="20"/>
          <w:szCs w:val="20"/>
          <w14:textOutline w14:w="3175" w14:cap="rnd" w14:cmpd="sng" w14:algn="ctr">
            <w14:noFill/>
            <w14:prstDash w14:val="solid"/>
            <w14:bevel/>
          </w14:textOutline>
        </w:rPr>
        <w:t>kavatsusest ja põhjustest tähtkirjaga isikuid, kelle kinnisaja suhtes keeldu kohaldatakse, ja vajadusel isikuid, keda keeld võib puudutada</w:t>
      </w:r>
      <w:r w:rsidR="00402E23">
        <w:rPr>
          <w:rFonts w:ascii="Arial" w:hAnsi="Arial" w:cs="Arial"/>
          <w:bCs/>
          <w:sz w:val="20"/>
          <w:szCs w:val="20"/>
          <w14:textOutline w14:w="3175" w14:cap="rnd" w14:cmpd="sng" w14:algn="ctr">
            <w14:noFill/>
            <w14:prstDash w14:val="solid"/>
            <w14:bevel/>
          </w14:textOutline>
        </w:rPr>
        <w:t xml:space="preserve">. </w:t>
      </w:r>
      <w:r w:rsidR="009479D9">
        <w:rPr>
          <w:rFonts w:ascii="Arial" w:hAnsi="Arial" w:cs="Arial"/>
          <w:bCs/>
          <w:sz w:val="20"/>
          <w:szCs w:val="20"/>
          <w14:textOutline w14:w="3175" w14:cap="rnd" w14:cmpd="sng" w14:algn="ctr">
            <w14:noFill/>
            <w14:prstDash w14:val="solid"/>
            <w14:bevel/>
          </w14:textOutline>
        </w:rPr>
        <w:t>Sõltuvalt keelu ulatusest võib teavitatavate isikute ring muutuda</w:t>
      </w:r>
      <w:r w:rsidR="00A54F76">
        <w:rPr>
          <w:rFonts w:ascii="Arial" w:hAnsi="Arial" w:cs="Arial"/>
          <w:bCs/>
          <w:sz w:val="20"/>
          <w:szCs w:val="20"/>
          <w14:textOutline w14:w="3175" w14:cap="rnd" w14:cmpd="sng" w14:algn="ctr">
            <w14:noFill/>
            <w14:prstDash w14:val="solid"/>
            <w14:bevel/>
          </w14:textOutline>
        </w:rPr>
        <w:t xml:space="preserve"> sedavõrd </w:t>
      </w:r>
      <w:r w:rsidR="00F33600">
        <w:rPr>
          <w:rFonts w:ascii="Arial" w:hAnsi="Arial" w:cs="Arial"/>
          <w:bCs/>
          <w:sz w:val="20"/>
          <w:szCs w:val="20"/>
          <w14:textOutline w14:w="3175" w14:cap="rnd" w14:cmpd="sng" w14:algn="ctr">
            <w14:noFill/>
            <w14:prstDash w14:val="solid"/>
            <w14:bevel/>
          </w14:textOutline>
        </w:rPr>
        <w:t>laiaks</w:t>
      </w:r>
      <w:r w:rsidR="00A54F76">
        <w:rPr>
          <w:rFonts w:ascii="Arial" w:hAnsi="Arial" w:cs="Arial"/>
          <w:bCs/>
          <w:sz w:val="20"/>
          <w:szCs w:val="20"/>
          <w14:textOutline w14:w="3175" w14:cap="rnd" w14:cmpd="sng" w14:algn="ctr">
            <w14:noFill/>
            <w14:prstDash w14:val="solid"/>
            <w14:bevel/>
          </w14:textOutline>
        </w:rPr>
        <w:t>, et tõenäo</w:t>
      </w:r>
      <w:r w:rsidR="00A013EF">
        <w:rPr>
          <w:rFonts w:ascii="Arial" w:hAnsi="Arial" w:cs="Arial"/>
          <w:bCs/>
          <w:sz w:val="20"/>
          <w:szCs w:val="20"/>
          <w14:textOutline w14:w="3175" w14:cap="rnd" w14:cmpd="sng" w14:algn="ctr">
            <w14:noFill/>
            <w14:prstDash w14:val="solid"/>
            <w14:bevel/>
          </w14:textOutline>
        </w:rPr>
        <w:t xml:space="preserve">sus </w:t>
      </w:r>
      <w:r w:rsidR="00F33600">
        <w:rPr>
          <w:rFonts w:ascii="Arial" w:hAnsi="Arial" w:cs="Arial"/>
          <w:bCs/>
          <w:sz w:val="20"/>
          <w:szCs w:val="20"/>
          <w14:textOutline w14:w="3175" w14:cap="rnd" w14:cmpd="sng" w14:algn="ctr">
            <w14:noFill/>
            <w14:prstDash w14:val="solid"/>
            <w14:bevel/>
          </w14:textOutline>
        </w:rPr>
        <w:t>kõigi</w:t>
      </w:r>
      <w:r w:rsidR="00B7536E">
        <w:rPr>
          <w:rFonts w:ascii="Arial" w:hAnsi="Arial" w:cs="Arial"/>
          <w:bCs/>
          <w:sz w:val="20"/>
          <w:szCs w:val="20"/>
          <w14:textOutline w14:w="3175" w14:cap="rnd" w14:cmpd="sng" w14:algn="ctr">
            <w14:noFill/>
            <w14:prstDash w14:val="solid"/>
            <w14:bevel/>
          </w14:textOutline>
        </w:rPr>
        <w:t xml:space="preserve"> kontaktandmete hankimiseks </w:t>
      </w:r>
      <w:r w:rsidR="000129C9">
        <w:rPr>
          <w:rFonts w:ascii="Arial" w:hAnsi="Arial" w:cs="Arial"/>
          <w:bCs/>
          <w:sz w:val="20"/>
          <w:szCs w:val="20"/>
          <w14:textOutline w14:w="3175" w14:cap="rnd" w14:cmpd="sng" w14:algn="ctr">
            <w14:noFill/>
            <w14:prstDash w14:val="solid"/>
            <w14:bevel/>
          </w14:textOutline>
        </w:rPr>
        <w:t>kahaneb</w:t>
      </w:r>
      <w:r w:rsidR="00650D75">
        <w:rPr>
          <w:rFonts w:ascii="Arial" w:hAnsi="Arial" w:cs="Arial"/>
          <w:bCs/>
          <w:sz w:val="20"/>
          <w:szCs w:val="20"/>
          <w14:textOutline w14:w="3175" w14:cap="rnd" w14:cmpd="sng" w14:algn="ctr">
            <w14:noFill/>
            <w14:prstDash w14:val="solid"/>
            <w14:bevel/>
          </w14:textOutline>
        </w:rPr>
        <w:t xml:space="preserve"> ja </w:t>
      </w:r>
      <w:r w:rsidR="00AD28E9">
        <w:rPr>
          <w:rFonts w:ascii="Arial" w:hAnsi="Arial" w:cs="Arial"/>
          <w:bCs/>
          <w:sz w:val="20"/>
          <w:szCs w:val="20"/>
          <w14:textOutline w14:w="3175" w14:cap="rnd" w14:cmpd="sng" w14:algn="ctr">
            <w14:noFill/>
            <w14:prstDash w14:val="solid"/>
            <w14:bevel/>
          </w14:textOutline>
        </w:rPr>
        <w:t>risk, et keegi jääb nõuetekohaselt teavitamata</w:t>
      </w:r>
      <w:r w:rsidR="00AE29BB">
        <w:rPr>
          <w:rFonts w:ascii="Arial" w:hAnsi="Arial" w:cs="Arial"/>
          <w:bCs/>
          <w:sz w:val="20"/>
          <w:szCs w:val="20"/>
          <w14:textOutline w14:w="3175" w14:cap="rnd" w14:cmpd="sng" w14:algn="ctr">
            <w14:noFill/>
            <w14:prstDash w14:val="solid"/>
            <w14:bevel/>
          </w14:textOutline>
        </w:rPr>
        <w:t>,</w:t>
      </w:r>
      <w:r w:rsidR="00AD28E9">
        <w:rPr>
          <w:rFonts w:ascii="Arial" w:hAnsi="Arial" w:cs="Arial"/>
          <w:bCs/>
          <w:sz w:val="20"/>
          <w:szCs w:val="20"/>
          <w14:textOutline w14:w="3175" w14:cap="rnd" w14:cmpd="sng" w14:algn="ctr">
            <w14:noFill/>
            <w14:prstDash w14:val="solid"/>
            <w14:bevel/>
          </w14:textOutline>
        </w:rPr>
        <w:t xml:space="preserve"> suureneb</w:t>
      </w:r>
      <w:r w:rsidR="000129C9">
        <w:rPr>
          <w:rFonts w:ascii="Arial" w:hAnsi="Arial" w:cs="Arial"/>
          <w:bCs/>
          <w:sz w:val="20"/>
          <w:szCs w:val="20"/>
          <w14:textOutline w14:w="3175" w14:cap="rnd" w14:cmpd="sng" w14:algn="ctr">
            <w14:noFill/>
            <w14:prstDash w14:val="solid"/>
            <w14:bevel/>
          </w14:textOutline>
        </w:rPr>
        <w:t>.</w:t>
      </w:r>
      <w:r w:rsidR="00DB1EFA">
        <w:rPr>
          <w:rFonts w:ascii="Arial" w:hAnsi="Arial" w:cs="Arial"/>
          <w:bCs/>
          <w:sz w:val="20"/>
          <w:szCs w:val="20"/>
          <w14:textOutline w14:w="3175" w14:cap="rnd" w14:cmpd="sng" w14:algn="ctr">
            <w14:noFill/>
            <w14:prstDash w14:val="solid"/>
            <w14:bevel/>
          </w14:textOutline>
        </w:rPr>
        <w:t xml:space="preserve"> See omakorda tõstab õiguslike riskide realiseerumise tõenäosust.</w:t>
      </w:r>
    </w:p>
    <w:p w14:paraId="236E4742" w14:textId="16282472" w:rsidR="00BC5CEE" w:rsidRPr="001F2812" w:rsidRDefault="00BC5CEE" w:rsidP="00F50E4F">
      <w:pPr>
        <w:spacing w:after="240"/>
        <w:jc w:val="both"/>
        <w:rPr>
          <w:rFonts w:ascii="Arial" w:hAnsi="Arial" w:cs="Arial"/>
          <w:sz w:val="20"/>
          <w:szCs w:val="20"/>
        </w:rPr>
      </w:pPr>
      <w:r>
        <w:rPr>
          <w:rFonts w:ascii="Arial" w:hAnsi="Arial" w:cs="Arial"/>
          <w:sz w:val="20"/>
          <w:szCs w:val="20"/>
        </w:rPr>
        <w:t xml:space="preserve">Seetõttu on oluline </w:t>
      </w:r>
      <w:r w:rsidR="006124B7">
        <w:rPr>
          <w:rFonts w:ascii="Arial" w:hAnsi="Arial" w:cs="Arial"/>
          <w:sz w:val="20"/>
          <w:szCs w:val="20"/>
        </w:rPr>
        <w:t>ajutise planeerimis- ja ehituskeelu kehtestamisel jälgida, et keel</w:t>
      </w:r>
      <w:r w:rsidR="00903AE5">
        <w:rPr>
          <w:rFonts w:ascii="Arial" w:hAnsi="Arial" w:cs="Arial"/>
          <w:sz w:val="20"/>
          <w:szCs w:val="20"/>
        </w:rPr>
        <w:t>u ulatuse määramisel lähtutaks põhimõttest „nii palju</w:t>
      </w:r>
      <w:r w:rsidR="00F829A4">
        <w:rPr>
          <w:rFonts w:ascii="Arial" w:hAnsi="Arial" w:cs="Arial"/>
          <w:sz w:val="20"/>
          <w:szCs w:val="20"/>
        </w:rPr>
        <w:t>, kui vaja ja nii vähe, kui võimalik“.</w:t>
      </w:r>
      <w:r w:rsidR="00D133C1">
        <w:rPr>
          <w:rFonts w:ascii="Arial" w:hAnsi="Arial" w:cs="Arial"/>
          <w:sz w:val="20"/>
          <w:szCs w:val="20"/>
        </w:rPr>
        <w:t xml:space="preserve"> Kuigi </w:t>
      </w:r>
      <w:r w:rsidR="00AB22C9">
        <w:rPr>
          <w:rFonts w:ascii="Arial" w:hAnsi="Arial" w:cs="Arial"/>
          <w:sz w:val="20"/>
          <w:szCs w:val="20"/>
        </w:rPr>
        <w:t>se</w:t>
      </w:r>
      <w:r w:rsidR="006B5D78">
        <w:rPr>
          <w:rFonts w:ascii="Arial" w:hAnsi="Arial" w:cs="Arial"/>
          <w:sz w:val="20"/>
          <w:szCs w:val="20"/>
        </w:rPr>
        <w:t>lline lähe</w:t>
      </w:r>
      <w:r w:rsidR="006719BF">
        <w:rPr>
          <w:rFonts w:ascii="Arial" w:hAnsi="Arial" w:cs="Arial"/>
          <w:sz w:val="20"/>
          <w:szCs w:val="20"/>
        </w:rPr>
        <w:t>nemine</w:t>
      </w:r>
      <w:r w:rsidR="00AB22C9">
        <w:rPr>
          <w:rFonts w:ascii="Arial" w:hAnsi="Arial" w:cs="Arial"/>
          <w:sz w:val="20"/>
          <w:szCs w:val="20"/>
        </w:rPr>
        <w:t xml:space="preserve"> muudab </w:t>
      </w:r>
      <w:r w:rsidR="006B5D78">
        <w:rPr>
          <w:rFonts w:ascii="Arial" w:hAnsi="Arial" w:cs="Arial"/>
          <w:sz w:val="20"/>
          <w:szCs w:val="20"/>
        </w:rPr>
        <w:t xml:space="preserve">ajutise planeerimis- ja ehituskeelu kehtestamise </w:t>
      </w:r>
      <w:r w:rsidR="00E969BA">
        <w:rPr>
          <w:rFonts w:ascii="Arial" w:hAnsi="Arial" w:cs="Arial"/>
          <w:sz w:val="20"/>
          <w:szCs w:val="20"/>
        </w:rPr>
        <w:t xml:space="preserve">korralduse </w:t>
      </w:r>
      <w:r w:rsidR="006B5D78">
        <w:rPr>
          <w:rFonts w:ascii="Arial" w:hAnsi="Arial" w:cs="Arial"/>
          <w:sz w:val="20"/>
          <w:szCs w:val="20"/>
        </w:rPr>
        <w:t>eelnõu koostamise oluliselt keerulisemaks</w:t>
      </w:r>
      <w:r w:rsidR="006719BF">
        <w:rPr>
          <w:rFonts w:ascii="Arial" w:hAnsi="Arial" w:cs="Arial"/>
          <w:sz w:val="20"/>
          <w:szCs w:val="20"/>
        </w:rPr>
        <w:t xml:space="preserve">, </w:t>
      </w:r>
      <w:r w:rsidR="00D139A6">
        <w:rPr>
          <w:rFonts w:ascii="Arial" w:hAnsi="Arial" w:cs="Arial"/>
          <w:sz w:val="20"/>
          <w:szCs w:val="20"/>
        </w:rPr>
        <w:t xml:space="preserve">on lõpptulemuseks paremini põhjendatud ja isikute õigusi vähem riivav </w:t>
      </w:r>
      <w:r w:rsidR="002C3930" w:rsidRPr="001F2812">
        <w:rPr>
          <w:rFonts w:ascii="Arial" w:hAnsi="Arial" w:cs="Arial"/>
          <w:sz w:val="20"/>
          <w:szCs w:val="20"/>
        </w:rPr>
        <w:t>haldusakt</w:t>
      </w:r>
      <w:r w:rsidR="00232A7B" w:rsidRPr="001F2812">
        <w:rPr>
          <w:rFonts w:ascii="Arial" w:hAnsi="Arial" w:cs="Arial"/>
          <w:sz w:val="20"/>
          <w:szCs w:val="20"/>
        </w:rPr>
        <w:t>, mi</w:t>
      </w:r>
      <w:r w:rsidR="00CD7752" w:rsidRPr="001F2812">
        <w:rPr>
          <w:rFonts w:ascii="Arial" w:hAnsi="Arial" w:cs="Arial"/>
          <w:sz w:val="20"/>
          <w:szCs w:val="20"/>
        </w:rPr>
        <w:t xml:space="preserve">s </w:t>
      </w:r>
      <w:r w:rsidR="009A4245" w:rsidRPr="001F2812">
        <w:rPr>
          <w:rFonts w:ascii="Arial" w:hAnsi="Arial" w:cs="Arial"/>
          <w:sz w:val="20"/>
          <w:szCs w:val="20"/>
        </w:rPr>
        <w:t>lähtu</w:t>
      </w:r>
      <w:r w:rsidR="00CD7752" w:rsidRPr="001F2812">
        <w:rPr>
          <w:rFonts w:ascii="Arial" w:hAnsi="Arial" w:cs="Arial"/>
          <w:sz w:val="20"/>
          <w:szCs w:val="20"/>
        </w:rPr>
        <w:t>b</w:t>
      </w:r>
      <w:r w:rsidR="009A4245" w:rsidRPr="001F2812">
        <w:rPr>
          <w:rFonts w:ascii="Arial" w:hAnsi="Arial" w:cs="Arial"/>
          <w:sz w:val="20"/>
          <w:szCs w:val="20"/>
        </w:rPr>
        <w:t xml:space="preserve"> hea halduse tavast </w:t>
      </w:r>
      <w:r w:rsidR="002C3930" w:rsidRPr="001F2812">
        <w:rPr>
          <w:rFonts w:ascii="Arial" w:hAnsi="Arial" w:cs="Arial"/>
          <w:sz w:val="20"/>
          <w:szCs w:val="20"/>
        </w:rPr>
        <w:t xml:space="preserve">ning mille </w:t>
      </w:r>
      <w:r w:rsidR="00232A7B" w:rsidRPr="001F2812">
        <w:rPr>
          <w:rFonts w:ascii="Arial" w:hAnsi="Arial" w:cs="Arial"/>
          <w:sz w:val="20"/>
          <w:szCs w:val="20"/>
        </w:rPr>
        <w:t>vaidlustami</w:t>
      </w:r>
      <w:r w:rsidR="00CD7752" w:rsidRPr="001F2812">
        <w:rPr>
          <w:rFonts w:ascii="Arial" w:hAnsi="Arial" w:cs="Arial"/>
          <w:sz w:val="20"/>
          <w:szCs w:val="20"/>
        </w:rPr>
        <w:t>sel</w:t>
      </w:r>
      <w:r w:rsidR="00232A7B" w:rsidRPr="001F2812">
        <w:rPr>
          <w:rFonts w:ascii="Arial" w:hAnsi="Arial" w:cs="Arial"/>
          <w:sz w:val="20"/>
          <w:szCs w:val="20"/>
        </w:rPr>
        <w:t xml:space="preserve"> on</w:t>
      </w:r>
      <w:r w:rsidR="00CD7752" w:rsidRPr="001F2812">
        <w:rPr>
          <w:rFonts w:ascii="Arial" w:hAnsi="Arial" w:cs="Arial"/>
          <w:sz w:val="20"/>
          <w:szCs w:val="20"/>
        </w:rPr>
        <w:t xml:space="preserve"> </w:t>
      </w:r>
      <w:r w:rsidR="00DB3FED" w:rsidRPr="001F2812">
        <w:rPr>
          <w:rFonts w:ascii="Arial" w:hAnsi="Arial" w:cs="Arial"/>
          <w:sz w:val="20"/>
          <w:szCs w:val="20"/>
        </w:rPr>
        <w:t>eeldus</w:t>
      </w:r>
      <w:r w:rsidR="00CD7752" w:rsidRPr="001F2812">
        <w:rPr>
          <w:rFonts w:ascii="Arial" w:hAnsi="Arial" w:cs="Arial"/>
          <w:sz w:val="20"/>
          <w:szCs w:val="20"/>
        </w:rPr>
        <w:t xml:space="preserve"> </w:t>
      </w:r>
      <w:r w:rsidR="00044B6A" w:rsidRPr="001F2812">
        <w:rPr>
          <w:rFonts w:ascii="Arial" w:hAnsi="Arial" w:cs="Arial"/>
          <w:sz w:val="20"/>
          <w:szCs w:val="20"/>
        </w:rPr>
        <w:t xml:space="preserve">vallale </w:t>
      </w:r>
      <w:r w:rsidR="008D27D8" w:rsidRPr="001F2812">
        <w:rPr>
          <w:rFonts w:ascii="Arial" w:hAnsi="Arial" w:cs="Arial"/>
          <w:sz w:val="20"/>
          <w:szCs w:val="20"/>
        </w:rPr>
        <w:t>soodsa</w:t>
      </w:r>
      <w:r w:rsidR="00237E40" w:rsidRPr="001F2812">
        <w:rPr>
          <w:rFonts w:ascii="Arial" w:hAnsi="Arial" w:cs="Arial"/>
          <w:sz w:val="20"/>
          <w:szCs w:val="20"/>
        </w:rPr>
        <w:t>ks</w:t>
      </w:r>
      <w:r w:rsidR="00044B6A" w:rsidRPr="001F2812">
        <w:rPr>
          <w:rFonts w:ascii="Arial" w:hAnsi="Arial" w:cs="Arial"/>
          <w:sz w:val="20"/>
          <w:szCs w:val="20"/>
        </w:rPr>
        <w:t xml:space="preserve"> kohtuotsuse</w:t>
      </w:r>
      <w:r w:rsidR="00237E40" w:rsidRPr="001F2812">
        <w:rPr>
          <w:rFonts w:ascii="Arial" w:hAnsi="Arial" w:cs="Arial"/>
          <w:sz w:val="20"/>
          <w:szCs w:val="20"/>
        </w:rPr>
        <w:t>ks</w:t>
      </w:r>
      <w:r w:rsidR="00044B6A" w:rsidRPr="001F2812">
        <w:rPr>
          <w:rFonts w:ascii="Arial" w:hAnsi="Arial" w:cs="Arial"/>
          <w:sz w:val="20"/>
          <w:szCs w:val="20"/>
        </w:rPr>
        <w:t xml:space="preserve"> </w:t>
      </w:r>
      <w:r w:rsidR="00CD7752" w:rsidRPr="001F2812">
        <w:rPr>
          <w:rFonts w:ascii="Arial" w:hAnsi="Arial" w:cs="Arial"/>
          <w:sz w:val="20"/>
          <w:szCs w:val="20"/>
        </w:rPr>
        <w:t>oluliselt suurem</w:t>
      </w:r>
      <w:r w:rsidR="00232A7B" w:rsidRPr="001F2812">
        <w:rPr>
          <w:rFonts w:ascii="Arial" w:hAnsi="Arial" w:cs="Arial"/>
          <w:sz w:val="20"/>
          <w:szCs w:val="20"/>
        </w:rPr>
        <w:t>.</w:t>
      </w:r>
    </w:p>
    <w:p w14:paraId="21D61232" w14:textId="0212ADD3" w:rsidR="00EE5273" w:rsidRPr="00330A3F" w:rsidRDefault="00C75F63" w:rsidP="00330A3F">
      <w:pPr>
        <w:pStyle w:val="Heading1"/>
        <w:numPr>
          <w:ilvl w:val="1"/>
          <w:numId w:val="29"/>
        </w:numPr>
        <w:ind w:left="426" w:hanging="426"/>
        <w:jc w:val="both"/>
        <w:rPr>
          <w:rFonts w:cs="Arial"/>
          <w:sz w:val="20"/>
          <w:szCs w:val="20"/>
        </w:rPr>
      </w:pPr>
      <w:r>
        <w:rPr>
          <w:rFonts w:cs="Arial"/>
          <w:sz w:val="20"/>
          <w:szCs w:val="20"/>
        </w:rPr>
        <w:t>Õi</w:t>
      </w:r>
      <w:r w:rsidR="00FD3362" w:rsidRPr="00330A3F">
        <w:rPr>
          <w:rFonts w:cs="Arial"/>
          <w:sz w:val="20"/>
          <w:szCs w:val="20"/>
        </w:rPr>
        <w:t>guslik</w:t>
      </w:r>
      <w:r>
        <w:rPr>
          <w:rFonts w:cs="Arial"/>
          <w:sz w:val="20"/>
          <w:szCs w:val="20"/>
        </w:rPr>
        <w:t>ud</w:t>
      </w:r>
      <w:r w:rsidR="00FD3362" w:rsidRPr="00330A3F">
        <w:rPr>
          <w:rFonts w:cs="Arial"/>
          <w:sz w:val="20"/>
          <w:szCs w:val="20"/>
        </w:rPr>
        <w:t xml:space="preserve"> riski</w:t>
      </w:r>
      <w:r>
        <w:rPr>
          <w:rFonts w:cs="Arial"/>
          <w:sz w:val="20"/>
          <w:szCs w:val="20"/>
        </w:rPr>
        <w:t>d</w:t>
      </w:r>
    </w:p>
    <w:p w14:paraId="1CA0501E" w14:textId="7333E259" w:rsidR="00802F6A" w:rsidRDefault="00526288" w:rsidP="00FD3362">
      <w:pPr>
        <w:spacing w:after="240"/>
        <w:jc w:val="both"/>
        <w:rPr>
          <w:rFonts w:ascii="Arial" w:hAnsi="Arial" w:cs="Arial"/>
          <w:sz w:val="20"/>
          <w:szCs w:val="20"/>
        </w:rPr>
      </w:pPr>
      <w:r>
        <w:rPr>
          <w:rFonts w:ascii="Arial" w:hAnsi="Arial" w:cs="Arial"/>
          <w:sz w:val="20"/>
          <w:szCs w:val="20"/>
        </w:rPr>
        <w:t>Õiguslikud riskid on e</w:t>
      </w:r>
      <w:r w:rsidR="00E81AC5">
        <w:rPr>
          <w:rFonts w:ascii="Arial" w:hAnsi="Arial" w:cs="Arial"/>
          <w:sz w:val="20"/>
          <w:szCs w:val="20"/>
        </w:rPr>
        <w:t xml:space="preserve">elkõige seotud ajutise planeerimis- ja ehituskeelu </w:t>
      </w:r>
      <w:r w:rsidR="00E30690">
        <w:rPr>
          <w:rFonts w:ascii="Arial" w:hAnsi="Arial" w:cs="Arial"/>
          <w:sz w:val="20"/>
          <w:szCs w:val="20"/>
        </w:rPr>
        <w:t xml:space="preserve">kehtestamise </w:t>
      </w:r>
      <w:r w:rsidR="00BE38DA">
        <w:rPr>
          <w:rFonts w:ascii="Arial" w:hAnsi="Arial" w:cs="Arial"/>
          <w:sz w:val="20"/>
          <w:szCs w:val="20"/>
        </w:rPr>
        <w:t>otsuse</w:t>
      </w:r>
      <w:r w:rsidR="00E30690">
        <w:rPr>
          <w:rFonts w:ascii="Arial" w:hAnsi="Arial" w:cs="Arial"/>
          <w:sz w:val="20"/>
          <w:szCs w:val="20"/>
        </w:rPr>
        <w:t xml:space="preserve"> </w:t>
      </w:r>
      <w:r w:rsidR="001817AE">
        <w:rPr>
          <w:rFonts w:ascii="Arial" w:hAnsi="Arial" w:cs="Arial"/>
          <w:sz w:val="20"/>
          <w:szCs w:val="20"/>
        </w:rPr>
        <w:t>vaidlustamisega kohtus isikute poolt, ke</w:t>
      </w:r>
      <w:r w:rsidR="00ED5F99">
        <w:rPr>
          <w:rFonts w:ascii="Arial" w:hAnsi="Arial" w:cs="Arial"/>
          <w:sz w:val="20"/>
          <w:szCs w:val="20"/>
        </w:rPr>
        <w:t>da keeld puuduta</w:t>
      </w:r>
      <w:r w:rsidR="001C58F7">
        <w:rPr>
          <w:rFonts w:ascii="Arial" w:hAnsi="Arial" w:cs="Arial"/>
          <w:sz w:val="20"/>
          <w:szCs w:val="20"/>
        </w:rPr>
        <w:t>b</w:t>
      </w:r>
      <w:r w:rsidR="00ED5F99">
        <w:rPr>
          <w:rFonts w:ascii="Arial" w:hAnsi="Arial" w:cs="Arial"/>
          <w:sz w:val="20"/>
          <w:szCs w:val="20"/>
        </w:rPr>
        <w:t>.</w:t>
      </w:r>
      <w:r w:rsidR="00802F6A">
        <w:rPr>
          <w:rFonts w:ascii="Arial" w:hAnsi="Arial" w:cs="Arial"/>
          <w:sz w:val="20"/>
          <w:szCs w:val="20"/>
        </w:rPr>
        <w:t xml:space="preserve"> </w:t>
      </w:r>
      <w:r w:rsidR="00D50B6B">
        <w:rPr>
          <w:rFonts w:ascii="Arial" w:hAnsi="Arial" w:cs="Arial"/>
          <w:sz w:val="20"/>
          <w:szCs w:val="20"/>
        </w:rPr>
        <w:t xml:space="preserve">Vaidlustaja </w:t>
      </w:r>
      <w:r w:rsidR="00436FCF">
        <w:rPr>
          <w:rFonts w:ascii="Arial" w:hAnsi="Arial" w:cs="Arial"/>
          <w:sz w:val="20"/>
          <w:szCs w:val="20"/>
        </w:rPr>
        <w:t>on tõenäolisemalt isik, ke</w:t>
      </w:r>
      <w:r w:rsidR="000844BD">
        <w:rPr>
          <w:rFonts w:ascii="Arial" w:hAnsi="Arial" w:cs="Arial"/>
          <w:sz w:val="20"/>
          <w:szCs w:val="20"/>
        </w:rPr>
        <w:t xml:space="preserve">s on juba esitanud taotluse menetlustoiminguks, mille </w:t>
      </w:r>
      <w:r w:rsidR="00D27851">
        <w:rPr>
          <w:rFonts w:ascii="Arial" w:hAnsi="Arial" w:cs="Arial"/>
          <w:sz w:val="20"/>
          <w:szCs w:val="20"/>
        </w:rPr>
        <w:t>puhul</w:t>
      </w:r>
      <w:r w:rsidR="00A83A1A">
        <w:rPr>
          <w:rFonts w:ascii="Arial" w:hAnsi="Arial" w:cs="Arial"/>
          <w:sz w:val="20"/>
          <w:szCs w:val="20"/>
        </w:rPr>
        <w:t xml:space="preserve"> keelu kehtestamine välistab talle so</w:t>
      </w:r>
      <w:r w:rsidR="00717B95">
        <w:rPr>
          <w:rFonts w:ascii="Arial" w:hAnsi="Arial" w:cs="Arial"/>
          <w:sz w:val="20"/>
          <w:szCs w:val="20"/>
        </w:rPr>
        <w:t>odsa haldusakti andmise.</w:t>
      </w:r>
      <w:r w:rsidR="00606886">
        <w:rPr>
          <w:rFonts w:ascii="Arial" w:hAnsi="Arial" w:cs="Arial"/>
          <w:sz w:val="20"/>
          <w:szCs w:val="20"/>
        </w:rPr>
        <w:t xml:space="preserve"> Samas ei saa välistada, et </w:t>
      </w:r>
      <w:r w:rsidR="000313B5">
        <w:rPr>
          <w:rFonts w:ascii="Arial" w:hAnsi="Arial" w:cs="Arial"/>
          <w:sz w:val="20"/>
          <w:szCs w:val="20"/>
        </w:rPr>
        <w:t>vaidlust</w:t>
      </w:r>
      <w:r w:rsidR="009D2505">
        <w:rPr>
          <w:rFonts w:ascii="Arial" w:hAnsi="Arial" w:cs="Arial"/>
          <w:sz w:val="20"/>
          <w:szCs w:val="20"/>
        </w:rPr>
        <w:t>a</w:t>
      </w:r>
      <w:r w:rsidR="00BE0C35">
        <w:rPr>
          <w:rFonts w:ascii="Arial" w:hAnsi="Arial" w:cs="Arial"/>
          <w:sz w:val="20"/>
          <w:szCs w:val="20"/>
        </w:rPr>
        <w:t>ja</w:t>
      </w:r>
      <w:r w:rsidR="0076460D">
        <w:rPr>
          <w:rFonts w:ascii="Arial" w:hAnsi="Arial" w:cs="Arial"/>
          <w:sz w:val="20"/>
          <w:szCs w:val="20"/>
        </w:rPr>
        <w:t>le</w:t>
      </w:r>
      <w:r w:rsidR="00BE0C35">
        <w:rPr>
          <w:rFonts w:ascii="Arial" w:hAnsi="Arial" w:cs="Arial"/>
          <w:sz w:val="20"/>
          <w:szCs w:val="20"/>
        </w:rPr>
        <w:t xml:space="preserve"> kuulub keelualal</w:t>
      </w:r>
      <w:r w:rsidR="009D2505">
        <w:rPr>
          <w:rFonts w:ascii="Arial" w:hAnsi="Arial" w:cs="Arial"/>
          <w:sz w:val="20"/>
          <w:szCs w:val="20"/>
        </w:rPr>
        <w:t xml:space="preserve"> mitu kinnistut</w:t>
      </w:r>
      <w:r w:rsidR="00F16752">
        <w:rPr>
          <w:rFonts w:ascii="Arial" w:hAnsi="Arial" w:cs="Arial"/>
          <w:sz w:val="20"/>
          <w:szCs w:val="20"/>
        </w:rPr>
        <w:t xml:space="preserve">, mistõttu hindab ta oma huvide riivet </w:t>
      </w:r>
      <w:r w:rsidR="006E665A">
        <w:rPr>
          <w:rFonts w:ascii="Arial" w:hAnsi="Arial" w:cs="Arial"/>
          <w:sz w:val="20"/>
          <w:szCs w:val="20"/>
        </w:rPr>
        <w:t>ulatu</w:t>
      </w:r>
      <w:r w:rsidR="00274BF7">
        <w:rPr>
          <w:rFonts w:ascii="Arial" w:hAnsi="Arial" w:cs="Arial"/>
          <w:sz w:val="20"/>
          <w:szCs w:val="20"/>
        </w:rPr>
        <w:t>slikumaks</w:t>
      </w:r>
      <w:r w:rsidR="00F16752">
        <w:rPr>
          <w:rFonts w:ascii="Arial" w:hAnsi="Arial" w:cs="Arial"/>
          <w:sz w:val="20"/>
          <w:szCs w:val="20"/>
        </w:rPr>
        <w:t xml:space="preserve"> või </w:t>
      </w:r>
      <w:r w:rsidR="00D74595">
        <w:rPr>
          <w:rFonts w:ascii="Arial" w:hAnsi="Arial" w:cs="Arial"/>
          <w:sz w:val="20"/>
          <w:szCs w:val="20"/>
        </w:rPr>
        <w:t xml:space="preserve">leiab </w:t>
      </w:r>
      <w:r w:rsidR="00274BF7">
        <w:rPr>
          <w:rFonts w:ascii="Arial" w:hAnsi="Arial" w:cs="Arial"/>
          <w:sz w:val="20"/>
          <w:szCs w:val="20"/>
        </w:rPr>
        <w:t>vaidlustaja</w:t>
      </w:r>
      <w:r w:rsidR="00D74595">
        <w:rPr>
          <w:rFonts w:ascii="Arial" w:hAnsi="Arial" w:cs="Arial"/>
          <w:sz w:val="20"/>
          <w:szCs w:val="20"/>
        </w:rPr>
        <w:t xml:space="preserve"> hoopis</w:t>
      </w:r>
      <w:r w:rsidR="00A43AC4">
        <w:rPr>
          <w:rFonts w:ascii="Arial" w:hAnsi="Arial" w:cs="Arial"/>
          <w:sz w:val="20"/>
          <w:szCs w:val="20"/>
        </w:rPr>
        <w:t>, et kehtestatud keeld ei vasta ulatuselt</w:t>
      </w:r>
      <w:r w:rsidR="0086465B">
        <w:rPr>
          <w:rFonts w:ascii="Arial" w:hAnsi="Arial" w:cs="Arial"/>
          <w:sz w:val="20"/>
          <w:szCs w:val="20"/>
        </w:rPr>
        <w:t xml:space="preserve"> avalikele huvidele ja ootustele. Viimane võimalus on pigem teoreetil</w:t>
      </w:r>
      <w:r w:rsidR="00D22D3A">
        <w:rPr>
          <w:rFonts w:ascii="Arial" w:hAnsi="Arial" w:cs="Arial"/>
          <w:sz w:val="20"/>
          <w:szCs w:val="20"/>
        </w:rPr>
        <w:t>ine, aga kuna tegemist on planeerimismenetluses tehtava toiminguga</w:t>
      </w:r>
      <w:r w:rsidR="00666DFC">
        <w:rPr>
          <w:rFonts w:ascii="Arial" w:hAnsi="Arial" w:cs="Arial"/>
          <w:sz w:val="20"/>
          <w:szCs w:val="20"/>
        </w:rPr>
        <w:t xml:space="preserve">, siis </w:t>
      </w:r>
      <w:r w:rsidR="00946AE2">
        <w:rPr>
          <w:rFonts w:ascii="Arial" w:hAnsi="Arial" w:cs="Arial"/>
          <w:sz w:val="20"/>
          <w:szCs w:val="20"/>
        </w:rPr>
        <w:t>ei ole populaar</w:t>
      </w:r>
      <w:r w:rsidR="00816BCB">
        <w:rPr>
          <w:rFonts w:ascii="Arial" w:hAnsi="Arial" w:cs="Arial"/>
          <w:sz w:val="20"/>
          <w:szCs w:val="20"/>
        </w:rPr>
        <w:t>kaebuse esitamine tingimata lubamatu.</w:t>
      </w:r>
    </w:p>
    <w:p w14:paraId="474669B1" w14:textId="52DCAEF4" w:rsidR="006B1C99" w:rsidRPr="00EE5273" w:rsidRDefault="002B0F10" w:rsidP="00707207">
      <w:pPr>
        <w:spacing w:after="240"/>
        <w:jc w:val="both"/>
        <w:rPr>
          <w:rFonts w:ascii="Arial" w:hAnsi="Arial" w:cs="Arial"/>
          <w:sz w:val="20"/>
          <w:szCs w:val="20"/>
        </w:rPr>
      </w:pPr>
      <w:r>
        <w:rPr>
          <w:rFonts w:ascii="Arial" w:hAnsi="Arial" w:cs="Arial"/>
          <w:sz w:val="20"/>
          <w:szCs w:val="20"/>
        </w:rPr>
        <w:t xml:space="preserve">Arvestades, et </w:t>
      </w:r>
      <w:r w:rsidR="009C2FB8">
        <w:rPr>
          <w:rFonts w:ascii="Arial" w:hAnsi="Arial" w:cs="Arial"/>
          <w:sz w:val="20"/>
          <w:szCs w:val="20"/>
        </w:rPr>
        <w:t xml:space="preserve">planeerimisseaduse </w:t>
      </w:r>
      <w:r w:rsidR="00E932BE">
        <w:rPr>
          <w:rFonts w:ascii="Arial" w:hAnsi="Arial" w:cs="Arial"/>
          <w:sz w:val="20"/>
          <w:szCs w:val="20"/>
        </w:rPr>
        <w:t xml:space="preserve">§ </w:t>
      </w:r>
      <w:r w:rsidR="009C2FB8">
        <w:rPr>
          <w:rFonts w:ascii="Arial" w:hAnsi="Arial" w:cs="Arial"/>
          <w:sz w:val="20"/>
          <w:szCs w:val="20"/>
        </w:rPr>
        <w:t xml:space="preserve">79 sätestab üsna selged alused </w:t>
      </w:r>
      <w:r w:rsidR="00F45982">
        <w:rPr>
          <w:rFonts w:ascii="Arial" w:hAnsi="Arial" w:cs="Arial"/>
          <w:sz w:val="20"/>
          <w:szCs w:val="20"/>
        </w:rPr>
        <w:t>keelu kehtestamiseks</w:t>
      </w:r>
      <w:r w:rsidR="00A8147C">
        <w:rPr>
          <w:rFonts w:ascii="Arial" w:hAnsi="Arial" w:cs="Arial"/>
          <w:sz w:val="20"/>
          <w:szCs w:val="20"/>
        </w:rPr>
        <w:t>,</w:t>
      </w:r>
      <w:r w:rsidR="00F45982">
        <w:rPr>
          <w:rFonts w:ascii="Arial" w:hAnsi="Arial" w:cs="Arial"/>
          <w:sz w:val="20"/>
          <w:szCs w:val="20"/>
        </w:rPr>
        <w:t xml:space="preserve"> on tõenäosus, et vaidlustuse korral</w:t>
      </w:r>
      <w:r w:rsidR="00CE6FB3">
        <w:rPr>
          <w:rFonts w:ascii="Arial" w:hAnsi="Arial" w:cs="Arial"/>
          <w:sz w:val="20"/>
          <w:szCs w:val="20"/>
        </w:rPr>
        <w:t xml:space="preserve"> kohaldataks esialgset õiguskaitset</w:t>
      </w:r>
      <w:r w:rsidR="00445210">
        <w:rPr>
          <w:rFonts w:ascii="Arial" w:hAnsi="Arial" w:cs="Arial"/>
          <w:sz w:val="20"/>
          <w:szCs w:val="20"/>
        </w:rPr>
        <w:t>,</w:t>
      </w:r>
      <w:r w:rsidR="00D15766">
        <w:rPr>
          <w:rFonts w:ascii="Arial" w:hAnsi="Arial" w:cs="Arial"/>
          <w:sz w:val="20"/>
          <w:szCs w:val="20"/>
        </w:rPr>
        <w:t xml:space="preserve"> pigem madal ning korrektselt </w:t>
      </w:r>
      <w:r w:rsidR="006E2FB2">
        <w:rPr>
          <w:rFonts w:ascii="Arial" w:hAnsi="Arial" w:cs="Arial"/>
          <w:sz w:val="20"/>
          <w:szCs w:val="20"/>
        </w:rPr>
        <w:t>ettevalmistatud</w:t>
      </w:r>
      <w:r w:rsidR="00D15766">
        <w:rPr>
          <w:rFonts w:ascii="Arial" w:hAnsi="Arial" w:cs="Arial"/>
          <w:sz w:val="20"/>
          <w:szCs w:val="20"/>
        </w:rPr>
        <w:t xml:space="preserve"> haldusakti kait</w:t>
      </w:r>
      <w:r w:rsidR="001706BE">
        <w:rPr>
          <w:rFonts w:ascii="Arial" w:hAnsi="Arial" w:cs="Arial"/>
          <w:sz w:val="20"/>
          <w:szCs w:val="20"/>
        </w:rPr>
        <w:t>smine kohtus</w:t>
      </w:r>
      <w:r w:rsidR="006E2FB2">
        <w:rPr>
          <w:rFonts w:ascii="Arial" w:hAnsi="Arial" w:cs="Arial"/>
          <w:sz w:val="20"/>
          <w:szCs w:val="20"/>
        </w:rPr>
        <w:t xml:space="preserve"> pig</w:t>
      </w:r>
      <w:r w:rsidR="0034279E">
        <w:rPr>
          <w:rFonts w:ascii="Arial" w:hAnsi="Arial" w:cs="Arial"/>
          <w:sz w:val="20"/>
          <w:szCs w:val="20"/>
        </w:rPr>
        <w:t>em heade eduootustega.</w:t>
      </w:r>
      <w:r w:rsidR="00CD446B">
        <w:rPr>
          <w:rFonts w:ascii="Arial" w:hAnsi="Arial" w:cs="Arial"/>
          <w:sz w:val="20"/>
          <w:szCs w:val="20"/>
        </w:rPr>
        <w:t xml:space="preserve"> </w:t>
      </w:r>
      <w:r w:rsidR="00E63E40">
        <w:rPr>
          <w:rFonts w:ascii="Arial" w:hAnsi="Arial" w:cs="Arial"/>
          <w:sz w:val="20"/>
          <w:szCs w:val="20"/>
        </w:rPr>
        <w:t xml:space="preserve">Isegi ebasoodsate stsenaariumide korral ei </w:t>
      </w:r>
      <w:r w:rsidR="00F83B3F">
        <w:rPr>
          <w:rFonts w:ascii="Arial" w:hAnsi="Arial" w:cs="Arial"/>
          <w:sz w:val="20"/>
          <w:szCs w:val="20"/>
        </w:rPr>
        <w:t>tähenda</w:t>
      </w:r>
      <w:r w:rsidR="00E63E40">
        <w:rPr>
          <w:rFonts w:ascii="Arial" w:hAnsi="Arial" w:cs="Arial"/>
          <w:sz w:val="20"/>
          <w:szCs w:val="20"/>
        </w:rPr>
        <w:t xml:space="preserve"> </w:t>
      </w:r>
      <w:r w:rsidR="005B4F02">
        <w:rPr>
          <w:rFonts w:ascii="Arial" w:hAnsi="Arial" w:cs="Arial"/>
          <w:sz w:val="20"/>
          <w:szCs w:val="20"/>
        </w:rPr>
        <w:t xml:space="preserve">keelu kehtivuse peatamine või </w:t>
      </w:r>
      <w:r w:rsidR="00F83B3F">
        <w:rPr>
          <w:rFonts w:ascii="Arial" w:hAnsi="Arial" w:cs="Arial"/>
          <w:sz w:val="20"/>
          <w:szCs w:val="20"/>
        </w:rPr>
        <w:t xml:space="preserve">tühistamine </w:t>
      </w:r>
      <w:r w:rsidR="00CD446B">
        <w:rPr>
          <w:rFonts w:ascii="Arial" w:hAnsi="Arial" w:cs="Arial"/>
          <w:sz w:val="20"/>
          <w:szCs w:val="20"/>
        </w:rPr>
        <w:t xml:space="preserve"> </w:t>
      </w:r>
      <w:r w:rsidR="00F83B3F">
        <w:rPr>
          <w:rFonts w:ascii="Arial" w:hAnsi="Arial" w:cs="Arial"/>
          <w:sz w:val="20"/>
          <w:szCs w:val="20"/>
        </w:rPr>
        <w:t xml:space="preserve">seda, et </w:t>
      </w:r>
      <w:r w:rsidR="003530F0">
        <w:rPr>
          <w:rFonts w:ascii="Arial" w:hAnsi="Arial" w:cs="Arial"/>
          <w:sz w:val="20"/>
          <w:szCs w:val="20"/>
        </w:rPr>
        <w:t xml:space="preserve">vaidlustajal oleks </w:t>
      </w:r>
      <w:r w:rsidR="00D514AA">
        <w:rPr>
          <w:rFonts w:ascii="Arial" w:hAnsi="Arial" w:cs="Arial"/>
          <w:sz w:val="20"/>
          <w:szCs w:val="20"/>
        </w:rPr>
        <w:t>põhjust</w:t>
      </w:r>
      <w:r w:rsidR="003530F0">
        <w:rPr>
          <w:rFonts w:ascii="Arial" w:hAnsi="Arial" w:cs="Arial"/>
          <w:sz w:val="20"/>
          <w:szCs w:val="20"/>
        </w:rPr>
        <w:t xml:space="preserve"> </w:t>
      </w:r>
      <w:r w:rsidR="00B04AD5">
        <w:rPr>
          <w:rFonts w:ascii="Arial" w:hAnsi="Arial" w:cs="Arial"/>
          <w:sz w:val="20"/>
          <w:szCs w:val="20"/>
        </w:rPr>
        <w:t>eeldad</w:t>
      </w:r>
      <w:r w:rsidR="008F3BE3">
        <w:rPr>
          <w:rFonts w:ascii="Arial" w:hAnsi="Arial" w:cs="Arial"/>
          <w:sz w:val="20"/>
          <w:szCs w:val="20"/>
        </w:rPr>
        <w:t xml:space="preserve">a, et </w:t>
      </w:r>
      <w:r w:rsidR="000B13EB">
        <w:rPr>
          <w:rFonts w:ascii="Arial" w:hAnsi="Arial" w:cs="Arial"/>
          <w:sz w:val="20"/>
          <w:szCs w:val="20"/>
        </w:rPr>
        <w:t xml:space="preserve">ta saavutab endale </w:t>
      </w:r>
      <w:r w:rsidR="000B13EB">
        <w:rPr>
          <w:rFonts w:ascii="Arial" w:hAnsi="Arial" w:cs="Arial"/>
          <w:sz w:val="20"/>
          <w:szCs w:val="20"/>
        </w:rPr>
        <w:lastRenderedPageBreak/>
        <w:t xml:space="preserve">soodsa tulemuse </w:t>
      </w:r>
      <w:r w:rsidR="006813AB">
        <w:rPr>
          <w:rFonts w:ascii="Arial" w:hAnsi="Arial" w:cs="Arial"/>
          <w:sz w:val="20"/>
          <w:szCs w:val="20"/>
        </w:rPr>
        <w:t>menetluse</w:t>
      </w:r>
      <w:r w:rsidR="000B13EB">
        <w:rPr>
          <w:rFonts w:ascii="Arial" w:hAnsi="Arial" w:cs="Arial"/>
          <w:sz w:val="20"/>
          <w:szCs w:val="20"/>
        </w:rPr>
        <w:t>s</w:t>
      </w:r>
      <w:r w:rsidR="006813AB">
        <w:rPr>
          <w:rFonts w:ascii="Arial" w:hAnsi="Arial" w:cs="Arial"/>
          <w:sz w:val="20"/>
          <w:szCs w:val="20"/>
        </w:rPr>
        <w:t>, mida ajutise planeerimis- ja ehituskeelu</w:t>
      </w:r>
      <w:r w:rsidR="009D5F82">
        <w:rPr>
          <w:rFonts w:ascii="Arial" w:hAnsi="Arial" w:cs="Arial"/>
          <w:sz w:val="20"/>
          <w:szCs w:val="20"/>
        </w:rPr>
        <w:t xml:space="preserve"> kehtestamisega sooviti vältida</w:t>
      </w:r>
      <w:r w:rsidR="000B13EB">
        <w:rPr>
          <w:rFonts w:ascii="Arial" w:hAnsi="Arial" w:cs="Arial"/>
          <w:sz w:val="20"/>
          <w:szCs w:val="20"/>
        </w:rPr>
        <w:t>.</w:t>
      </w:r>
      <w:r w:rsidR="00D76C3A">
        <w:rPr>
          <w:rFonts w:ascii="Arial" w:hAnsi="Arial" w:cs="Arial"/>
          <w:sz w:val="20"/>
          <w:szCs w:val="20"/>
        </w:rPr>
        <w:t xml:space="preserve"> Ometi kaasnevad kohtumenetlustega vallale </w:t>
      </w:r>
      <w:r w:rsidR="00B4091E">
        <w:rPr>
          <w:rFonts w:ascii="Arial" w:hAnsi="Arial" w:cs="Arial"/>
          <w:sz w:val="20"/>
          <w:szCs w:val="20"/>
        </w:rPr>
        <w:t>kulu</w:t>
      </w:r>
      <w:r w:rsidR="008E6AAB">
        <w:rPr>
          <w:rFonts w:ascii="Arial" w:hAnsi="Arial" w:cs="Arial"/>
          <w:sz w:val="20"/>
          <w:szCs w:val="20"/>
        </w:rPr>
        <w:t>tused</w:t>
      </w:r>
      <w:r w:rsidR="00B4091E">
        <w:rPr>
          <w:rFonts w:ascii="Arial" w:hAnsi="Arial" w:cs="Arial"/>
          <w:sz w:val="20"/>
          <w:szCs w:val="20"/>
        </w:rPr>
        <w:t xml:space="preserve"> nii ajas kui ka rahas.</w:t>
      </w:r>
      <w:r w:rsidR="00E42210">
        <w:rPr>
          <w:rFonts w:ascii="Arial" w:hAnsi="Arial" w:cs="Arial"/>
          <w:sz w:val="20"/>
          <w:szCs w:val="20"/>
        </w:rPr>
        <w:t xml:space="preserve"> Õiguslikke riske maandab eeskätt kaalutlusvigadeta, proportsionaalne ning vorminõuetele vastav kehtiva õiguse alusel ning kooskõlas antud haldusakt. Seetõttu on igasuguse õigusliku riski esmaseks maandajaks korrektselt vormistatud otsus.</w:t>
      </w:r>
    </w:p>
    <w:p w14:paraId="699528DD" w14:textId="220B5251" w:rsidR="00BE13FB" w:rsidRDefault="001C7D4E" w:rsidP="00DA1ECE">
      <w:pPr>
        <w:pStyle w:val="Heading1"/>
        <w:numPr>
          <w:ilvl w:val="0"/>
          <w:numId w:val="29"/>
        </w:numPr>
        <w:rPr>
          <w:sz w:val="25"/>
          <w:szCs w:val="25"/>
        </w:rPr>
      </w:pPr>
      <w:r w:rsidRPr="006564D7">
        <w:rPr>
          <w:sz w:val="25"/>
          <w:szCs w:val="25"/>
        </w:rPr>
        <w:t>ETTEPANE</w:t>
      </w:r>
      <w:r w:rsidR="006564D7" w:rsidRPr="006564D7">
        <w:rPr>
          <w:sz w:val="25"/>
          <w:szCs w:val="25"/>
        </w:rPr>
        <w:t xml:space="preserve">K </w:t>
      </w:r>
      <w:r w:rsidR="00C45479" w:rsidRPr="006564D7">
        <w:rPr>
          <w:sz w:val="25"/>
          <w:szCs w:val="25"/>
        </w:rPr>
        <w:t xml:space="preserve">AJUTISE PLANEERIMIS- JA EHITUSKEELU </w:t>
      </w:r>
      <w:r w:rsidR="00C71DFC" w:rsidRPr="006564D7">
        <w:rPr>
          <w:sz w:val="25"/>
          <w:szCs w:val="25"/>
        </w:rPr>
        <w:t>KE</w:t>
      </w:r>
      <w:r w:rsidR="007A1FC5" w:rsidRPr="006564D7">
        <w:rPr>
          <w:sz w:val="25"/>
          <w:szCs w:val="25"/>
        </w:rPr>
        <w:t>HTESTAMI</w:t>
      </w:r>
      <w:r w:rsidR="00BE13FB">
        <w:rPr>
          <w:sz w:val="25"/>
          <w:szCs w:val="25"/>
        </w:rPr>
        <w:t>SEKS</w:t>
      </w:r>
    </w:p>
    <w:p w14:paraId="488CBAC1" w14:textId="05C3E515" w:rsidR="00707207" w:rsidRPr="00707207" w:rsidRDefault="00194522" w:rsidP="00707207">
      <w:pPr>
        <w:spacing w:after="240"/>
        <w:jc w:val="both"/>
        <w:rPr>
          <w:rFonts w:ascii="Arial" w:hAnsi="Arial" w:cs="Arial"/>
          <w:sz w:val="20"/>
          <w:szCs w:val="20"/>
        </w:rPr>
      </w:pPr>
      <w:r>
        <w:rPr>
          <w:rFonts w:ascii="Arial" w:hAnsi="Arial" w:cs="Arial"/>
          <w:sz w:val="20"/>
          <w:szCs w:val="20"/>
        </w:rPr>
        <w:t>Lähtudes</w:t>
      </w:r>
      <w:r w:rsidR="00391E31">
        <w:rPr>
          <w:rFonts w:ascii="Arial" w:hAnsi="Arial" w:cs="Arial"/>
          <w:sz w:val="20"/>
          <w:szCs w:val="20"/>
        </w:rPr>
        <w:t xml:space="preserve"> ajutise</w:t>
      </w:r>
      <w:r w:rsidR="00AA0B59">
        <w:rPr>
          <w:rFonts w:ascii="Arial" w:hAnsi="Arial" w:cs="Arial"/>
          <w:sz w:val="20"/>
          <w:szCs w:val="20"/>
        </w:rPr>
        <w:t xml:space="preserve"> planeerimis- ja ehituskeelu kehtestamise eesmärgist</w:t>
      </w:r>
      <w:r w:rsidR="00DD4861">
        <w:rPr>
          <w:rFonts w:ascii="Arial" w:hAnsi="Arial" w:cs="Arial"/>
          <w:sz w:val="20"/>
          <w:szCs w:val="20"/>
        </w:rPr>
        <w:t xml:space="preserve">, arvestades selle mõjusid ning </w:t>
      </w:r>
      <w:r w:rsidR="00D11AE1">
        <w:rPr>
          <w:rFonts w:ascii="Arial" w:hAnsi="Arial" w:cs="Arial"/>
          <w:sz w:val="20"/>
          <w:szCs w:val="20"/>
        </w:rPr>
        <w:t>m</w:t>
      </w:r>
      <w:r w:rsidR="001F68E1">
        <w:rPr>
          <w:rFonts w:ascii="Arial" w:hAnsi="Arial" w:cs="Arial"/>
          <w:sz w:val="20"/>
          <w:szCs w:val="20"/>
        </w:rPr>
        <w:t>adaldades kaasnevaid riske</w:t>
      </w:r>
      <w:r w:rsidR="00636DFF">
        <w:rPr>
          <w:rFonts w:ascii="Arial" w:hAnsi="Arial" w:cs="Arial"/>
          <w:sz w:val="20"/>
          <w:szCs w:val="20"/>
        </w:rPr>
        <w:t>,</w:t>
      </w:r>
      <w:r w:rsidR="003F3D58">
        <w:rPr>
          <w:rFonts w:ascii="Arial" w:hAnsi="Arial" w:cs="Arial"/>
          <w:sz w:val="20"/>
          <w:szCs w:val="20"/>
        </w:rPr>
        <w:t xml:space="preserve"> on otstarbekas ja põhjenda</w:t>
      </w:r>
      <w:r w:rsidR="00967CF3">
        <w:rPr>
          <w:rFonts w:ascii="Arial" w:hAnsi="Arial" w:cs="Arial"/>
          <w:sz w:val="20"/>
          <w:szCs w:val="20"/>
        </w:rPr>
        <w:t xml:space="preserve">tud </w:t>
      </w:r>
      <w:r w:rsidR="00966D32">
        <w:rPr>
          <w:rFonts w:ascii="Arial" w:hAnsi="Arial" w:cs="Arial"/>
          <w:sz w:val="20"/>
          <w:szCs w:val="20"/>
        </w:rPr>
        <w:t>kehtestada ajutine planeerimiskeeld</w:t>
      </w:r>
      <w:r w:rsidR="00742713">
        <w:rPr>
          <w:rFonts w:ascii="Arial" w:hAnsi="Arial" w:cs="Arial"/>
          <w:sz w:val="20"/>
          <w:szCs w:val="20"/>
        </w:rPr>
        <w:t xml:space="preserve"> </w:t>
      </w:r>
      <w:r w:rsidR="0065220E">
        <w:rPr>
          <w:rFonts w:ascii="Arial" w:hAnsi="Arial" w:cs="Arial"/>
          <w:sz w:val="20"/>
          <w:szCs w:val="20"/>
        </w:rPr>
        <w:t xml:space="preserve">katastriüksustele, mis </w:t>
      </w:r>
      <w:r w:rsidR="00C93E4B">
        <w:rPr>
          <w:rFonts w:ascii="Arial" w:hAnsi="Arial" w:cs="Arial"/>
          <w:sz w:val="20"/>
          <w:szCs w:val="20"/>
        </w:rPr>
        <w:t>on hoonestamata või on osal</w:t>
      </w:r>
      <w:r w:rsidR="00F67EB7">
        <w:rPr>
          <w:rFonts w:ascii="Arial" w:hAnsi="Arial" w:cs="Arial"/>
          <w:sz w:val="20"/>
          <w:szCs w:val="20"/>
        </w:rPr>
        <w:t xml:space="preserve">iselt hoonetatud ning jäävad alale, mille juhtotstarve Viimsi valla mandriosa üldplaneeringu </w:t>
      </w:r>
      <w:r w:rsidR="001F2D57">
        <w:rPr>
          <w:rFonts w:ascii="Arial" w:hAnsi="Arial" w:cs="Arial"/>
          <w:sz w:val="20"/>
          <w:szCs w:val="20"/>
        </w:rPr>
        <w:t>kehtesta</w:t>
      </w:r>
      <w:r w:rsidR="008F4C37">
        <w:rPr>
          <w:rFonts w:ascii="Arial" w:hAnsi="Arial" w:cs="Arial"/>
          <w:sz w:val="20"/>
          <w:szCs w:val="20"/>
        </w:rPr>
        <w:t>t</w:t>
      </w:r>
      <w:r w:rsidR="001F2D57">
        <w:rPr>
          <w:rFonts w:ascii="Arial" w:hAnsi="Arial" w:cs="Arial"/>
          <w:sz w:val="20"/>
          <w:szCs w:val="20"/>
        </w:rPr>
        <w:t>ud muudatustega koondkaardi kohaselt on:</w:t>
      </w:r>
    </w:p>
    <w:p w14:paraId="71C5EE65" w14:textId="36FA8D50" w:rsidR="00474250" w:rsidRDefault="006F0CB0" w:rsidP="008D5B9E">
      <w:pPr>
        <w:pStyle w:val="ListParagraph"/>
        <w:numPr>
          <w:ilvl w:val="0"/>
          <w:numId w:val="45"/>
        </w:numPr>
        <w:spacing w:after="60"/>
        <w:ind w:left="714" w:hanging="357"/>
        <w:contextualSpacing w:val="0"/>
        <w:jc w:val="both"/>
        <w:rPr>
          <w:rFonts w:ascii="Arial" w:hAnsi="Arial" w:cs="Arial"/>
          <w:sz w:val="20"/>
          <w:szCs w:val="20"/>
        </w:rPr>
      </w:pPr>
      <w:r>
        <w:rPr>
          <w:rFonts w:ascii="Arial" w:hAnsi="Arial" w:cs="Arial"/>
          <w:sz w:val="20"/>
          <w:szCs w:val="20"/>
        </w:rPr>
        <w:t>p</w:t>
      </w:r>
      <w:r w:rsidR="00FD673F" w:rsidRPr="00FD673F">
        <w:rPr>
          <w:rFonts w:ascii="Arial" w:hAnsi="Arial" w:cs="Arial"/>
          <w:sz w:val="20"/>
          <w:szCs w:val="20"/>
        </w:rPr>
        <w:t>erspektiivne</w:t>
      </w:r>
      <w:r w:rsidR="00DD6069">
        <w:rPr>
          <w:rFonts w:ascii="Arial" w:hAnsi="Arial" w:cs="Arial"/>
          <w:sz w:val="20"/>
          <w:szCs w:val="20"/>
        </w:rPr>
        <w:t xml:space="preserve"> väikeelamu</w:t>
      </w:r>
      <w:r w:rsidR="00C27B9E">
        <w:rPr>
          <w:rFonts w:ascii="Arial" w:hAnsi="Arial" w:cs="Arial"/>
          <w:sz w:val="20"/>
          <w:szCs w:val="20"/>
        </w:rPr>
        <w:t xml:space="preserve">te </w:t>
      </w:r>
      <w:r w:rsidR="00DD6069">
        <w:rPr>
          <w:rFonts w:ascii="Arial" w:hAnsi="Arial" w:cs="Arial"/>
          <w:sz w:val="20"/>
          <w:szCs w:val="20"/>
        </w:rPr>
        <w:t xml:space="preserve">maa hajaasustusviisil </w:t>
      </w:r>
      <w:r w:rsidR="00C27B9E">
        <w:rPr>
          <w:rFonts w:ascii="Arial" w:hAnsi="Arial" w:cs="Arial"/>
          <w:sz w:val="20"/>
          <w:szCs w:val="20"/>
        </w:rPr>
        <w:t>(</w:t>
      </w:r>
      <w:r w:rsidR="00C27B9E" w:rsidRPr="000636B0">
        <w:rPr>
          <w:rFonts w:ascii="Arial" w:hAnsi="Arial" w:cs="Arial"/>
          <w:color w:val="4472C4" w:themeColor="accent1"/>
          <w:sz w:val="20"/>
          <w:szCs w:val="20"/>
        </w:rPr>
        <w:t>EHR</w:t>
      </w:r>
      <w:r w:rsidR="00C27B9E">
        <w:rPr>
          <w:rFonts w:ascii="Arial" w:hAnsi="Arial" w:cs="Arial"/>
          <w:sz w:val="20"/>
          <w:szCs w:val="20"/>
        </w:rPr>
        <w:t>)</w:t>
      </w:r>
      <w:r w:rsidR="001C2C3F">
        <w:rPr>
          <w:rFonts w:ascii="Arial" w:hAnsi="Arial" w:cs="Arial"/>
          <w:sz w:val="20"/>
          <w:szCs w:val="20"/>
        </w:rPr>
        <w:t>;</w:t>
      </w:r>
    </w:p>
    <w:p w14:paraId="5A8DC0B7" w14:textId="231055FB" w:rsidR="006F0CB0" w:rsidRDefault="006F0CB0" w:rsidP="008D5B9E">
      <w:pPr>
        <w:pStyle w:val="ListParagraph"/>
        <w:numPr>
          <w:ilvl w:val="0"/>
          <w:numId w:val="45"/>
        </w:numPr>
        <w:spacing w:after="60"/>
        <w:ind w:left="714" w:hanging="357"/>
        <w:contextualSpacing w:val="0"/>
        <w:jc w:val="both"/>
        <w:rPr>
          <w:rFonts w:ascii="Arial" w:hAnsi="Arial" w:cs="Arial"/>
          <w:sz w:val="20"/>
          <w:szCs w:val="20"/>
        </w:rPr>
      </w:pPr>
      <w:r>
        <w:rPr>
          <w:rFonts w:ascii="Arial" w:hAnsi="Arial" w:cs="Arial"/>
          <w:sz w:val="20"/>
          <w:szCs w:val="20"/>
        </w:rPr>
        <w:t>v</w:t>
      </w:r>
      <w:r w:rsidR="00FA35A5">
        <w:rPr>
          <w:rFonts w:ascii="Arial" w:hAnsi="Arial" w:cs="Arial"/>
          <w:sz w:val="20"/>
          <w:szCs w:val="20"/>
        </w:rPr>
        <w:t>äikeelamute reservmaa (</w:t>
      </w:r>
      <w:r w:rsidR="00FA35A5" w:rsidRPr="000636B0">
        <w:rPr>
          <w:rFonts w:ascii="Arial" w:hAnsi="Arial" w:cs="Arial"/>
          <w:color w:val="4472C4" w:themeColor="accent1"/>
          <w:sz w:val="20"/>
          <w:szCs w:val="20"/>
        </w:rPr>
        <w:t>EVR</w:t>
      </w:r>
      <w:r w:rsidR="00FA35A5">
        <w:rPr>
          <w:rFonts w:ascii="Arial" w:hAnsi="Arial" w:cs="Arial"/>
          <w:sz w:val="20"/>
          <w:szCs w:val="20"/>
        </w:rPr>
        <w:t>)</w:t>
      </w:r>
      <w:r>
        <w:rPr>
          <w:rFonts w:ascii="Arial" w:hAnsi="Arial" w:cs="Arial"/>
          <w:sz w:val="20"/>
          <w:szCs w:val="20"/>
        </w:rPr>
        <w:t>;</w:t>
      </w:r>
    </w:p>
    <w:p w14:paraId="521C8D2F" w14:textId="7FA56CF7" w:rsidR="00FA35A5" w:rsidRDefault="005F0080" w:rsidP="008D5B9E">
      <w:pPr>
        <w:pStyle w:val="ListParagraph"/>
        <w:numPr>
          <w:ilvl w:val="0"/>
          <w:numId w:val="45"/>
        </w:numPr>
        <w:spacing w:after="60"/>
        <w:ind w:left="714" w:hanging="357"/>
        <w:contextualSpacing w:val="0"/>
        <w:jc w:val="both"/>
        <w:rPr>
          <w:rFonts w:ascii="Arial" w:hAnsi="Arial" w:cs="Arial"/>
          <w:sz w:val="20"/>
          <w:szCs w:val="20"/>
        </w:rPr>
      </w:pPr>
      <w:r>
        <w:rPr>
          <w:rFonts w:ascii="Arial" w:hAnsi="Arial" w:cs="Arial"/>
          <w:sz w:val="20"/>
          <w:szCs w:val="20"/>
        </w:rPr>
        <w:t>tööstuse ja ladude reservmaa</w:t>
      </w:r>
      <w:r w:rsidR="00AC64E0">
        <w:rPr>
          <w:rFonts w:ascii="Arial" w:hAnsi="Arial" w:cs="Arial"/>
          <w:sz w:val="20"/>
          <w:szCs w:val="20"/>
        </w:rPr>
        <w:t xml:space="preserve"> (</w:t>
      </w:r>
      <w:r w:rsidR="00823890" w:rsidRPr="000636B0">
        <w:rPr>
          <w:rFonts w:ascii="Arial" w:hAnsi="Arial" w:cs="Arial"/>
          <w:color w:val="4472C4" w:themeColor="accent1"/>
          <w:sz w:val="20"/>
          <w:szCs w:val="20"/>
        </w:rPr>
        <w:t>TR</w:t>
      </w:r>
      <w:r w:rsidR="00823890">
        <w:rPr>
          <w:rFonts w:ascii="Arial" w:hAnsi="Arial" w:cs="Arial"/>
          <w:sz w:val="20"/>
          <w:szCs w:val="20"/>
        </w:rPr>
        <w:t>)</w:t>
      </w:r>
      <w:r w:rsidR="00FA35A5">
        <w:rPr>
          <w:rFonts w:ascii="Arial" w:hAnsi="Arial" w:cs="Arial"/>
          <w:sz w:val="20"/>
          <w:szCs w:val="20"/>
        </w:rPr>
        <w:t xml:space="preserve"> </w:t>
      </w:r>
      <w:r w:rsidR="006F0CB0">
        <w:rPr>
          <w:rFonts w:ascii="Arial" w:hAnsi="Arial" w:cs="Arial"/>
          <w:sz w:val="20"/>
          <w:szCs w:val="20"/>
        </w:rPr>
        <w:t xml:space="preserve">või </w:t>
      </w:r>
      <w:r w:rsidR="00E25205">
        <w:rPr>
          <w:rFonts w:ascii="Arial" w:hAnsi="Arial" w:cs="Arial"/>
          <w:sz w:val="20"/>
          <w:szCs w:val="20"/>
        </w:rPr>
        <w:t>kerg</w:t>
      </w:r>
      <w:r>
        <w:rPr>
          <w:rFonts w:ascii="Arial" w:hAnsi="Arial" w:cs="Arial"/>
          <w:sz w:val="20"/>
          <w:szCs w:val="20"/>
        </w:rPr>
        <w:t>etööstuse reservmaa</w:t>
      </w:r>
      <w:r w:rsidR="00927FFE">
        <w:rPr>
          <w:rFonts w:ascii="Arial" w:hAnsi="Arial" w:cs="Arial"/>
          <w:sz w:val="20"/>
          <w:szCs w:val="20"/>
        </w:rPr>
        <w:t xml:space="preserve"> (</w:t>
      </w:r>
      <w:r w:rsidR="00927FFE" w:rsidRPr="000636B0">
        <w:rPr>
          <w:rFonts w:ascii="Arial" w:hAnsi="Arial" w:cs="Arial"/>
          <w:color w:val="4472C4" w:themeColor="accent1"/>
          <w:sz w:val="20"/>
          <w:szCs w:val="20"/>
        </w:rPr>
        <w:t>TkR</w:t>
      </w:r>
      <w:r w:rsidR="00927FFE">
        <w:rPr>
          <w:rFonts w:ascii="Arial" w:hAnsi="Arial" w:cs="Arial"/>
          <w:sz w:val="20"/>
          <w:szCs w:val="20"/>
        </w:rPr>
        <w:t>);</w:t>
      </w:r>
    </w:p>
    <w:p w14:paraId="1706A2B1" w14:textId="005CAFB8" w:rsidR="008D5B9E" w:rsidRDefault="008D5B9E" w:rsidP="008D5B9E">
      <w:pPr>
        <w:pStyle w:val="ListParagraph"/>
        <w:numPr>
          <w:ilvl w:val="0"/>
          <w:numId w:val="45"/>
        </w:numPr>
        <w:spacing w:after="240"/>
        <w:ind w:left="714" w:hanging="357"/>
        <w:contextualSpacing w:val="0"/>
        <w:jc w:val="both"/>
        <w:rPr>
          <w:rFonts w:ascii="Arial" w:hAnsi="Arial" w:cs="Arial"/>
          <w:sz w:val="20"/>
          <w:szCs w:val="20"/>
        </w:rPr>
      </w:pPr>
      <w:r>
        <w:rPr>
          <w:rFonts w:ascii="Arial" w:hAnsi="Arial" w:cs="Arial"/>
          <w:sz w:val="20"/>
          <w:szCs w:val="20"/>
        </w:rPr>
        <w:t>äri- ja büroohoonete reservmaa (</w:t>
      </w:r>
      <w:r w:rsidRPr="000636B0">
        <w:rPr>
          <w:rFonts w:ascii="Arial" w:hAnsi="Arial" w:cs="Arial"/>
          <w:color w:val="4472C4" w:themeColor="accent1"/>
          <w:sz w:val="20"/>
          <w:szCs w:val="20"/>
        </w:rPr>
        <w:t>BR</w:t>
      </w:r>
      <w:r>
        <w:rPr>
          <w:rFonts w:ascii="Arial" w:hAnsi="Arial" w:cs="Arial"/>
          <w:sz w:val="20"/>
          <w:szCs w:val="20"/>
        </w:rPr>
        <w:t>).</w:t>
      </w:r>
    </w:p>
    <w:p w14:paraId="37D24A96" w14:textId="01D6499E" w:rsidR="008D5B9E" w:rsidRDefault="008D5B9E" w:rsidP="008D5B9E">
      <w:pPr>
        <w:jc w:val="both"/>
        <w:rPr>
          <w:rFonts w:ascii="Arial" w:hAnsi="Arial" w:cs="Arial"/>
          <w:sz w:val="20"/>
          <w:szCs w:val="20"/>
        </w:rPr>
      </w:pPr>
      <w:r>
        <w:rPr>
          <w:rFonts w:ascii="Arial" w:hAnsi="Arial" w:cs="Arial"/>
          <w:sz w:val="20"/>
          <w:szCs w:val="20"/>
        </w:rPr>
        <w:t xml:space="preserve">Analüüsi kohaselt on </w:t>
      </w:r>
      <w:r w:rsidR="00583568">
        <w:rPr>
          <w:rFonts w:ascii="Arial" w:hAnsi="Arial" w:cs="Arial"/>
          <w:sz w:val="20"/>
          <w:szCs w:val="20"/>
        </w:rPr>
        <w:t>vallas</w:t>
      </w:r>
      <w:r w:rsidR="004A200D">
        <w:rPr>
          <w:rFonts w:ascii="Arial" w:hAnsi="Arial" w:cs="Arial"/>
          <w:sz w:val="20"/>
          <w:szCs w:val="20"/>
        </w:rPr>
        <w:t xml:space="preserve"> </w:t>
      </w:r>
      <w:r w:rsidR="004A200D" w:rsidRPr="00AB38AF">
        <w:rPr>
          <w:rFonts w:ascii="Arial" w:hAnsi="Arial" w:cs="Arial"/>
          <w:color w:val="4472C4" w:themeColor="accent1"/>
          <w:sz w:val="20"/>
          <w:szCs w:val="20"/>
        </w:rPr>
        <w:t>1</w:t>
      </w:r>
      <w:r w:rsidR="00A74D93">
        <w:rPr>
          <w:rFonts w:ascii="Arial" w:hAnsi="Arial" w:cs="Arial"/>
          <w:color w:val="4472C4" w:themeColor="accent1"/>
          <w:sz w:val="20"/>
          <w:szCs w:val="20"/>
        </w:rPr>
        <w:t>32</w:t>
      </w:r>
      <w:r w:rsidRPr="00AB38AF">
        <w:rPr>
          <w:rFonts w:ascii="Arial" w:hAnsi="Arial" w:cs="Arial"/>
          <w:color w:val="4472C4" w:themeColor="accent1"/>
          <w:sz w:val="20"/>
          <w:szCs w:val="20"/>
        </w:rPr>
        <w:t xml:space="preserve"> k</w:t>
      </w:r>
      <w:r w:rsidR="00583568" w:rsidRPr="00AB38AF">
        <w:rPr>
          <w:rFonts w:ascii="Arial" w:hAnsi="Arial" w:cs="Arial"/>
          <w:color w:val="4472C4" w:themeColor="accent1"/>
          <w:sz w:val="20"/>
          <w:szCs w:val="20"/>
        </w:rPr>
        <w:t>atastriüksus</w:t>
      </w:r>
      <w:r w:rsidR="004A200D" w:rsidRPr="00AB38AF">
        <w:rPr>
          <w:rFonts w:ascii="Arial" w:hAnsi="Arial" w:cs="Arial"/>
          <w:color w:val="4472C4" w:themeColor="accent1"/>
          <w:sz w:val="20"/>
          <w:szCs w:val="20"/>
        </w:rPr>
        <w:t>t</w:t>
      </w:r>
      <w:r w:rsidR="004A200D">
        <w:rPr>
          <w:rFonts w:ascii="Arial" w:hAnsi="Arial" w:cs="Arial"/>
          <w:sz w:val="20"/>
          <w:szCs w:val="20"/>
        </w:rPr>
        <w:t>, mis vasta</w:t>
      </w:r>
      <w:r w:rsidR="004D044F">
        <w:rPr>
          <w:rFonts w:ascii="Arial" w:hAnsi="Arial" w:cs="Arial"/>
          <w:sz w:val="20"/>
          <w:szCs w:val="20"/>
        </w:rPr>
        <w:t>vad</w:t>
      </w:r>
      <w:r w:rsidR="004A200D">
        <w:rPr>
          <w:rFonts w:ascii="Arial" w:hAnsi="Arial" w:cs="Arial"/>
          <w:sz w:val="20"/>
          <w:szCs w:val="20"/>
        </w:rPr>
        <w:t xml:space="preserve"> ülaltoodud </w:t>
      </w:r>
      <w:r w:rsidR="000636B0">
        <w:rPr>
          <w:rFonts w:ascii="Arial" w:hAnsi="Arial" w:cs="Arial"/>
          <w:sz w:val="20"/>
          <w:szCs w:val="20"/>
        </w:rPr>
        <w:t>tingimustele.</w:t>
      </w:r>
    </w:p>
    <w:p w14:paraId="42A4FA07" w14:textId="77777777" w:rsidR="00903CB5" w:rsidRDefault="00903CB5" w:rsidP="008D5B9E">
      <w:pPr>
        <w:jc w:val="both"/>
        <w:rPr>
          <w:rFonts w:ascii="Arial" w:hAnsi="Arial" w:cs="Arial"/>
          <w:sz w:val="20"/>
          <w:szCs w:val="20"/>
        </w:rPr>
      </w:pPr>
    </w:p>
    <w:p w14:paraId="09AEAF3B" w14:textId="5D548D72" w:rsidR="003E431C" w:rsidRDefault="00F04618" w:rsidP="008D5B9E">
      <w:pPr>
        <w:jc w:val="both"/>
        <w:rPr>
          <w:rFonts w:ascii="Arial" w:hAnsi="Arial" w:cs="Arial"/>
          <w:sz w:val="20"/>
          <w:szCs w:val="20"/>
        </w:rPr>
      </w:pPr>
      <w:r>
        <w:rPr>
          <w:rFonts w:ascii="Arial" w:hAnsi="Arial" w:cs="Arial"/>
          <w:sz w:val="20"/>
          <w:szCs w:val="20"/>
        </w:rPr>
        <w:t>Valdav osa katastriüksustest on</w:t>
      </w:r>
      <w:r w:rsidR="007B1079">
        <w:rPr>
          <w:rFonts w:ascii="Arial" w:hAnsi="Arial" w:cs="Arial"/>
          <w:sz w:val="20"/>
          <w:szCs w:val="20"/>
        </w:rPr>
        <w:t xml:space="preserve"> maatulundusmaa sihtotstar</w:t>
      </w:r>
      <w:r w:rsidR="00046D71">
        <w:rPr>
          <w:rFonts w:ascii="Arial" w:hAnsi="Arial" w:cs="Arial"/>
          <w:sz w:val="20"/>
          <w:szCs w:val="20"/>
        </w:rPr>
        <w:t>bega</w:t>
      </w:r>
      <w:r w:rsidR="00C16FCA">
        <w:rPr>
          <w:rFonts w:ascii="Arial" w:hAnsi="Arial" w:cs="Arial"/>
          <w:sz w:val="20"/>
          <w:szCs w:val="20"/>
        </w:rPr>
        <w:t xml:space="preserve"> ja hoonestamata</w:t>
      </w:r>
      <w:r w:rsidR="003D69FA">
        <w:rPr>
          <w:rFonts w:ascii="Arial" w:hAnsi="Arial" w:cs="Arial"/>
          <w:sz w:val="20"/>
          <w:szCs w:val="20"/>
        </w:rPr>
        <w:t>. V</w:t>
      </w:r>
      <w:r w:rsidR="00940AB4">
        <w:rPr>
          <w:rFonts w:ascii="Arial" w:hAnsi="Arial" w:cs="Arial"/>
          <w:sz w:val="20"/>
          <w:szCs w:val="20"/>
        </w:rPr>
        <w:t>äike osa katastriüksustest on</w:t>
      </w:r>
      <w:r w:rsidR="009E2B2C">
        <w:rPr>
          <w:rFonts w:ascii="Arial" w:hAnsi="Arial" w:cs="Arial"/>
          <w:sz w:val="20"/>
          <w:szCs w:val="20"/>
        </w:rPr>
        <w:t xml:space="preserve"> </w:t>
      </w:r>
      <w:r w:rsidR="002155CF">
        <w:rPr>
          <w:rFonts w:ascii="Arial" w:hAnsi="Arial" w:cs="Arial"/>
          <w:sz w:val="20"/>
          <w:szCs w:val="20"/>
        </w:rPr>
        <w:t>muu</w:t>
      </w:r>
      <w:r w:rsidR="004E4976">
        <w:rPr>
          <w:rFonts w:ascii="Arial" w:hAnsi="Arial" w:cs="Arial"/>
          <w:sz w:val="20"/>
          <w:szCs w:val="20"/>
        </w:rPr>
        <w:t xml:space="preserve">, </w:t>
      </w:r>
      <w:r w:rsidR="00C71B7A">
        <w:rPr>
          <w:rFonts w:ascii="Arial" w:hAnsi="Arial" w:cs="Arial"/>
          <w:sz w:val="20"/>
          <w:szCs w:val="20"/>
        </w:rPr>
        <w:t>näiteks</w:t>
      </w:r>
      <w:r w:rsidR="004E4976">
        <w:rPr>
          <w:rFonts w:ascii="Arial" w:hAnsi="Arial" w:cs="Arial"/>
          <w:sz w:val="20"/>
          <w:szCs w:val="20"/>
        </w:rPr>
        <w:t xml:space="preserve"> elamumaa, ärimaa või tootmismaa</w:t>
      </w:r>
      <w:r w:rsidR="00C71B7A">
        <w:rPr>
          <w:rFonts w:ascii="Arial" w:hAnsi="Arial" w:cs="Arial"/>
          <w:sz w:val="20"/>
          <w:szCs w:val="20"/>
        </w:rPr>
        <w:t xml:space="preserve"> sihtotstarbega</w:t>
      </w:r>
      <w:r w:rsidR="00EC0D87">
        <w:rPr>
          <w:rFonts w:ascii="Arial" w:hAnsi="Arial" w:cs="Arial"/>
          <w:sz w:val="20"/>
          <w:szCs w:val="20"/>
        </w:rPr>
        <w:t xml:space="preserve"> ja/või </w:t>
      </w:r>
      <w:r w:rsidR="007C7984">
        <w:rPr>
          <w:rFonts w:ascii="Arial" w:hAnsi="Arial" w:cs="Arial"/>
          <w:sz w:val="20"/>
          <w:szCs w:val="20"/>
        </w:rPr>
        <w:t xml:space="preserve">osaliselt </w:t>
      </w:r>
      <w:r w:rsidR="00EC0D87">
        <w:rPr>
          <w:rFonts w:ascii="Arial" w:hAnsi="Arial" w:cs="Arial"/>
          <w:sz w:val="20"/>
          <w:szCs w:val="20"/>
        </w:rPr>
        <w:t>hoonestatud</w:t>
      </w:r>
      <w:r w:rsidR="007C7984">
        <w:rPr>
          <w:rFonts w:ascii="Arial" w:hAnsi="Arial" w:cs="Arial"/>
          <w:sz w:val="20"/>
          <w:szCs w:val="20"/>
        </w:rPr>
        <w:t>.</w:t>
      </w:r>
    </w:p>
    <w:p w14:paraId="6A1D42D9" w14:textId="77777777" w:rsidR="001636AF" w:rsidRDefault="001636AF" w:rsidP="008D5B9E">
      <w:pPr>
        <w:jc w:val="both"/>
        <w:rPr>
          <w:rFonts w:ascii="Arial" w:hAnsi="Arial" w:cs="Arial"/>
          <w:sz w:val="20"/>
          <w:szCs w:val="20"/>
        </w:rPr>
      </w:pPr>
    </w:p>
    <w:p w14:paraId="607F0230" w14:textId="7CBC08FF" w:rsidR="001636AF" w:rsidRDefault="00536CDE" w:rsidP="008D5B9E">
      <w:pPr>
        <w:jc w:val="both"/>
        <w:rPr>
          <w:rFonts w:ascii="Arial" w:hAnsi="Arial" w:cs="Arial"/>
          <w:sz w:val="20"/>
          <w:szCs w:val="20"/>
        </w:rPr>
      </w:pPr>
      <w:r>
        <w:rPr>
          <w:rFonts w:ascii="Arial" w:hAnsi="Arial" w:cs="Arial"/>
          <w:sz w:val="20"/>
          <w:szCs w:val="20"/>
        </w:rPr>
        <w:t>Ajut</w:t>
      </w:r>
      <w:r w:rsidR="000C6C59">
        <w:rPr>
          <w:rFonts w:ascii="Arial" w:hAnsi="Arial" w:cs="Arial"/>
          <w:sz w:val="20"/>
          <w:szCs w:val="20"/>
        </w:rPr>
        <w:t xml:space="preserve">ise planeerimis- ja ehituskeelu määramisel </w:t>
      </w:r>
      <w:r w:rsidR="001E3308">
        <w:rPr>
          <w:rFonts w:ascii="Arial" w:hAnsi="Arial" w:cs="Arial"/>
          <w:sz w:val="20"/>
          <w:szCs w:val="20"/>
        </w:rPr>
        <w:t>tee</w:t>
      </w:r>
      <w:r w:rsidR="00342A54">
        <w:rPr>
          <w:rFonts w:ascii="Arial" w:hAnsi="Arial" w:cs="Arial"/>
          <w:sz w:val="20"/>
          <w:szCs w:val="20"/>
        </w:rPr>
        <w:t>b vallavalitsus</w:t>
      </w:r>
      <w:r w:rsidR="001E3308">
        <w:rPr>
          <w:rFonts w:ascii="Arial" w:hAnsi="Arial" w:cs="Arial"/>
          <w:sz w:val="20"/>
          <w:szCs w:val="20"/>
        </w:rPr>
        <w:t xml:space="preserve"> ettepaneku</w:t>
      </w:r>
      <w:r w:rsidR="000C6C59">
        <w:rPr>
          <w:rFonts w:ascii="Arial" w:hAnsi="Arial" w:cs="Arial"/>
          <w:sz w:val="20"/>
          <w:szCs w:val="20"/>
        </w:rPr>
        <w:t xml:space="preserve"> </w:t>
      </w:r>
      <w:r w:rsidR="00CD1D96">
        <w:rPr>
          <w:rFonts w:ascii="Arial" w:hAnsi="Arial" w:cs="Arial"/>
          <w:sz w:val="20"/>
          <w:szCs w:val="20"/>
        </w:rPr>
        <w:t>lähtuda järgmis</w:t>
      </w:r>
      <w:r w:rsidR="00D56F8B">
        <w:rPr>
          <w:rFonts w:ascii="Arial" w:hAnsi="Arial" w:cs="Arial"/>
          <w:sz w:val="20"/>
          <w:szCs w:val="20"/>
        </w:rPr>
        <w:t>test põhimõtetest:</w:t>
      </w:r>
    </w:p>
    <w:p w14:paraId="44FE1EA7" w14:textId="77777777" w:rsidR="008D5B9E" w:rsidRPr="008D5B9E" w:rsidRDefault="008D5B9E" w:rsidP="008D5B9E">
      <w:pPr>
        <w:jc w:val="both"/>
        <w:rPr>
          <w:rFonts w:ascii="Arial" w:hAnsi="Arial" w:cs="Arial"/>
          <w:sz w:val="20"/>
          <w:szCs w:val="20"/>
        </w:rPr>
      </w:pPr>
    </w:p>
    <w:p w14:paraId="6D3BA85D" w14:textId="632DFF02" w:rsidR="003B79AF" w:rsidRDefault="00D56F8B" w:rsidP="003B79AF">
      <w:pPr>
        <w:pStyle w:val="ListParagraph"/>
        <w:numPr>
          <w:ilvl w:val="0"/>
          <w:numId w:val="45"/>
        </w:numPr>
        <w:spacing w:after="60"/>
        <w:ind w:left="714" w:hanging="357"/>
        <w:contextualSpacing w:val="0"/>
        <w:jc w:val="both"/>
        <w:rPr>
          <w:rFonts w:ascii="Arial" w:hAnsi="Arial" w:cs="Arial"/>
          <w:sz w:val="20"/>
          <w:szCs w:val="20"/>
        </w:rPr>
      </w:pPr>
      <w:r>
        <w:rPr>
          <w:rFonts w:ascii="Arial" w:hAnsi="Arial" w:cs="Arial"/>
          <w:sz w:val="20"/>
          <w:szCs w:val="20"/>
        </w:rPr>
        <w:t>keeld kehtestatakse</w:t>
      </w:r>
      <w:r w:rsidR="003B79AF">
        <w:rPr>
          <w:rFonts w:ascii="Arial" w:hAnsi="Arial" w:cs="Arial"/>
          <w:sz w:val="20"/>
          <w:szCs w:val="20"/>
        </w:rPr>
        <w:t xml:space="preserve"> kaheks aastaks;</w:t>
      </w:r>
    </w:p>
    <w:p w14:paraId="7C73FD3A" w14:textId="7D951212" w:rsidR="003B79AF" w:rsidRDefault="004D0F5D" w:rsidP="003B79AF">
      <w:pPr>
        <w:pStyle w:val="ListParagraph"/>
        <w:numPr>
          <w:ilvl w:val="0"/>
          <w:numId w:val="45"/>
        </w:numPr>
        <w:spacing w:after="60"/>
        <w:ind w:left="714" w:hanging="357"/>
        <w:contextualSpacing w:val="0"/>
        <w:jc w:val="both"/>
        <w:rPr>
          <w:rFonts w:ascii="Arial" w:hAnsi="Arial" w:cs="Arial"/>
          <w:sz w:val="20"/>
          <w:szCs w:val="20"/>
        </w:rPr>
      </w:pPr>
      <w:r>
        <w:rPr>
          <w:rFonts w:ascii="Arial" w:hAnsi="Arial" w:cs="Arial"/>
          <w:sz w:val="20"/>
          <w:szCs w:val="20"/>
        </w:rPr>
        <w:t>katastriüksustel</w:t>
      </w:r>
      <w:r w:rsidR="00485AF3">
        <w:rPr>
          <w:rFonts w:ascii="Arial" w:hAnsi="Arial" w:cs="Arial"/>
          <w:sz w:val="20"/>
          <w:szCs w:val="20"/>
        </w:rPr>
        <w:t>, mi</w:t>
      </w:r>
      <w:r w:rsidR="00BB2BE1">
        <w:rPr>
          <w:rFonts w:ascii="Arial" w:hAnsi="Arial" w:cs="Arial"/>
          <w:sz w:val="20"/>
          <w:szCs w:val="20"/>
        </w:rPr>
        <w:t>s on hoonestamata ning mille sihtotstar</w:t>
      </w:r>
      <w:r w:rsidR="00BC01E1">
        <w:rPr>
          <w:rFonts w:ascii="Arial" w:hAnsi="Arial" w:cs="Arial"/>
          <w:sz w:val="20"/>
          <w:szCs w:val="20"/>
        </w:rPr>
        <w:t xml:space="preserve">ve </w:t>
      </w:r>
      <w:r w:rsidR="004E5112">
        <w:rPr>
          <w:rFonts w:ascii="Arial" w:hAnsi="Arial" w:cs="Arial"/>
          <w:sz w:val="20"/>
          <w:szCs w:val="20"/>
        </w:rPr>
        <w:t>ei võimalda selle hoonestamist</w:t>
      </w:r>
      <w:r w:rsidR="00EC5C92">
        <w:rPr>
          <w:rFonts w:ascii="Arial" w:hAnsi="Arial" w:cs="Arial"/>
          <w:sz w:val="20"/>
          <w:szCs w:val="20"/>
        </w:rPr>
        <w:t xml:space="preserve"> (nt maatulundusmaa, üldmaa vms)</w:t>
      </w:r>
      <w:r w:rsidR="003F365E">
        <w:rPr>
          <w:rFonts w:ascii="Arial" w:hAnsi="Arial" w:cs="Arial"/>
          <w:sz w:val="20"/>
          <w:szCs w:val="20"/>
        </w:rPr>
        <w:t>,</w:t>
      </w:r>
      <w:r w:rsidR="00EC5C92">
        <w:rPr>
          <w:rFonts w:ascii="Arial" w:hAnsi="Arial" w:cs="Arial"/>
          <w:sz w:val="20"/>
          <w:szCs w:val="20"/>
        </w:rPr>
        <w:t xml:space="preserve"> </w:t>
      </w:r>
      <w:r w:rsidR="001F1635">
        <w:rPr>
          <w:rFonts w:ascii="Arial" w:hAnsi="Arial" w:cs="Arial"/>
          <w:sz w:val="20"/>
          <w:szCs w:val="20"/>
        </w:rPr>
        <w:t>keelatakse:</w:t>
      </w:r>
    </w:p>
    <w:p w14:paraId="64377C38" w14:textId="748416B1" w:rsidR="001F1635" w:rsidRDefault="000D5F46" w:rsidP="001F1635">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detailplaneeringu kehtestamine</w:t>
      </w:r>
      <w:r w:rsidR="0000064F">
        <w:rPr>
          <w:rFonts w:ascii="Arial" w:hAnsi="Arial" w:cs="Arial"/>
          <w:sz w:val="20"/>
          <w:szCs w:val="20"/>
        </w:rPr>
        <w:t xml:space="preserve"> v</w:t>
      </w:r>
      <w:r w:rsidR="00633E87">
        <w:rPr>
          <w:rFonts w:ascii="Arial" w:hAnsi="Arial" w:cs="Arial"/>
          <w:sz w:val="20"/>
          <w:szCs w:val="20"/>
        </w:rPr>
        <w:t>älja arvatud</w:t>
      </w:r>
      <w:r w:rsidR="0000064F">
        <w:rPr>
          <w:rFonts w:ascii="Arial" w:hAnsi="Arial" w:cs="Arial"/>
          <w:sz w:val="20"/>
          <w:szCs w:val="20"/>
        </w:rPr>
        <w:t xml:space="preserve"> juhul, kui detailplane</w:t>
      </w:r>
      <w:r w:rsidR="00302A84">
        <w:rPr>
          <w:rFonts w:ascii="Arial" w:hAnsi="Arial" w:cs="Arial"/>
          <w:sz w:val="20"/>
          <w:szCs w:val="20"/>
        </w:rPr>
        <w:t>eringu</w:t>
      </w:r>
      <w:r w:rsidR="00633E87">
        <w:rPr>
          <w:rFonts w:ascii="Arial" w:hAnsi="Arial" w:cs="Arial"/>
          <w:sz w:val="20"/>
          <w:szCs w:val="20"/>
        </w:rPr>
        <w:t xml:space="preserve"> </w:t>
      </w:r>
      <w:r w:rsidR="007471B6">
        <w:rPr>
          <w:rFonts w:ascii="Arial" w:hAnsi="Arial" w:cs="Arial"/>
          <w:sz w:val="20"/>
          <w:szCs w:val="20"/>
        </w:rPr>
        <w:t xml:space="preserve">koostamise </w:t>
      </w:r>
      <w:r w:rsidR="00633E87">
        <w:rPr>
          <w:rFonts w:ascii="Arial" w:hAnsi="Arial" w:cs="Arial"/>
          <w:sz w:val="20"/>
          <w:szCs w:val="20"/>
        </w:rPr>
        <w:t xml:space="preserve">eesmärgiks on üldplaneeringu muutmine </w:t>
      </w:r>
      <w:r w:rsidR="007471B6">
        <w:rPr>
          <w:rFonts w:ascii="Arial" w:hAnsi="Arial" w:cs="Arial"/>
          <w:sz w:val="20"/>
          <w:szCs w:val="20"/>
        </w:rPr>
        <w:t>ehitamist välistava juhtotstarbe määramiseks</w:t>
      </w:r>
      <w:r w:rsidR="00BD325E">
        <w:rPr>
          <w:rFonts w:ascii="Arial" w:hAnsi="Arial" w:cs="Arial"/>
          <w:sz w:val="20"/>
          <w:szCs w:val="20"/>
        </w:rPr>
        <w:t>;</w:t>
      </w:r>
    </w:p>
    <w:p w14:paraId="3C2B8A76" w14:textId="520F9617" w:rsidR="00BD325E" w:rsidRDefault="00FC6844" w:rsidP="001F1635">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ehitusloa andmine ehitise pü</w:t>
      </w:r>
      <w:r w:rsidR="00AB728E">
        <w:rPr>
          <w:rFonts w:ascii="Arial" w:hAnsi="Arial" w:cs="Arial"/>
          <w:sz w:val="20"/>
          <w:szCs w:val="20"/>
        </w:rPr>
        <w:t>stitamiseks;</w:t>
      </w:r>
    </w:p>
    <w:p w14:paraId="3414DF6B" w14:textId="17D7DCEB" w:rsidR="00AB728E" w:rsidRDefault="00AB728E" w:rsidP="001F1635">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projekteerimistingimuste</w:t>
      </w:r>
      <w:r w:rsidR="00614484">
        <w:rPr>
          <w:rFonts w:ascii="Arial" w:hAnsi="Arial" w:cs="Arial"/>
          <w:sz w:val="20"/>
          <w:szCs w:val="20"/>
        </w:rPr>
        <w:t xml:space="preserve"> andmine;</w:t>
      </w:r>
    </w:p>
    <w:p w14:paraId="530AEB10" w14:textId="2F8414D8" w:rsidR="00614484" w:rsidRDefault="003754D2" w:rsidP="006E50F3">
      <w:pPr>
        <w:pStyle w:val="ListParagraph"/>
        <w:numPr>
          <w:ilvl w:val="1"/>
          <w:numId w:val="45"/>
        </w:numPr>
        <w:spacing w:after="120"/>
        <w:ind w:left="1434" w:hanging="357"/>
        <w:contextualSpacing w:val="0"/>
        <w:jc w:val="both"/>
        <w:rPr>
          <w:rFonts w:ascii="Arial" w:hAnsi="Arial" w:cs="Arial"/>
          <w:sz w:val="20"/>
          <w:szCs w:val="20"/>
        </w:rPr>
      </w:pPr>
      <w:r>
        <w:rPr>
          <w:rFonts w:ascii="Arial" w:hAnsi="Arial" w:cs="Arial"/>
          <w:sz w:val="20"/>
          <w:szCs w:val="20"/>
        </w:rPr>
        <w:t>katastriüksuse senise sihtotstarbe muutmine</w:t>
      </w:r>
      <w:r w:rsidR="009C2500">
        <w:rPr>
          <w:rFonts w:ascii="Arial" w:hAnsi="Arial" w:cs="Arial"/>
          <w:sz w:val="20"/>
          <w:szCs w:val="20"/>
        </w:rPr>
        <w:t>;</w:t>
      </w:r>
    </w:p>
    <w:p w14:paraId="2D909CCE" w14:textId="5AE325D0" w:rsidR="001F1635" w:rsidRDefault="009C2500" w:rsidP="003B79AF">
      <w:pPr>
        <w:pStyle w:val="ListParagraph"/>
        <w:numPr>
          <w:ilvl w:val="0"/>
          <w:numId w:val="45"/>
        </w:numPr>
        <w:spacing w:after="60"/>
        <w:ind w:left="714" w:hanging="357"/>
        <w:contextualSpacing w:val="0"/>
        <w:jc w:val="both"/>
        <w:rPr>
          <w:rFonts w:ascii="Arial" w:hAnsi="Arial" w:cs="Arial"/>
          <w:sz w:val="20"/>
          <w:szCs w:val="20"/>
        </w:rPr>
      </w:pPr>
      <w:r>
        <w:rPr>
          <w:rFonts w:ascii="Arial" w:hAnsi="Arial" w:cs="Arial"/>
          <w:sz w:val="20"/>
          <w:szCs w:val="20"/>
        </w:rPr>
        <w:t>katastriüksustel, mis on hoonestamata</w:t>
      </w:r>
      <w:r w:rsidR="004A5D2F">
        <w:rPr>
          <w:rFonts w:ascii="Arial" w:hAnsi="Arial" w:cs="Arial"/>
          <w:sz w:val="20"/>
          <w:szCs w:val="20"/>
        </w:rPr>
        <w:t xml:space="preserve"> ning mille </w:t>
      </w:r>
      <w:r w:rsidR="004E5112">
        <w:rPr>
          <w:rFonts w:ascii="Arial" w:hAnsi="Arial" w:cs="Arial"/>
          <w:sz w:val="20"/>
          <w:szCs w:val="20"/>
        </w:rPr>
        <w:t xml:space="preserve">sihtotstarve </w:t>
      </w:r>
      <w:r w:rsidR="004C0AA1">
        <w:rPr>
          <w:rFonts w:ascii="Arial" w:hAnsi="Arial" w:cs="Arial"/>
          <w:sz w:val="20"/>
          <w:szCs w:val="20"/>
        </w:rPr>
        <w:t xml:space="preserve">või üks sihtotstarvetest </w:t>
      </w:r>
      <w:r w:rsidR="004E5112">
        <w:rPr>
          <w:rFonts w:ascii="Arial" w:hAnsi="Arial" w:cs="Arial"/>
          <w:sz w:val="20"/>
          <w:szCs w:val="20"/>
        </w:rPr>
        <w:t>võimaldab selle hoonestamist (nt</w:t>
      </w:r>
      <w:r w:rsidR="00DD58BC">
        <w:rPr>
          <w:rFonts w:ascii="Arial" w:hAnsi="Arial" w:cs="Arial"/>
          <w:sz w:val="20"/>
          <w:szCs w:val="20"/>
        </w:rPr>
        <w:t xml:space="preserve"> elamumaa, ärimaa, tootmismaa vms)</w:t>
      </w:r>
      <w:r w:rsidR="003F365E">
        <w:rPr>
          <w:rFonts w:ascii="Arial" w:hAnsi="Arial" w:cs="Arial"/>
          <w:sz w:val="20"/>
          <w:szCs w:val="20"/>
        </w:rPr>
        <w:t>,</w:t>
      </w:r>
      <w:r w:rsidR="00DD58BC">
        <w:rPr>
          <w:rFonts w:ascii="Arial" w:hAnsi="Arial" w:cs="Arial"/>
          <w:sz w:val="20"/>
          <w:szCs w:val="20"/>
        </w:rPr>
        <w:t xml:space="preserve"> keelatakse:</w:t>
      </w:r>
    </w:p>
    <w:p w14:paraId="670C657B" w14:textId="77777777" w:rsidR="004C0AA1" w:rsidRDefault="004C0AA1" w:rsidP="004C0AA1">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detailplaneeringu kehtestamine välja arvatud juhul, kui detailplaneeringu koostamise eesmärgiks on üldplaneeringu muutmine ehitamist välistava juhtotstarbe määramiseks;</w:t>
      </w:r>
    </w:p>
    <w:p w14:paraId="619DFC4B" w14:textId="77777777" w:rsidR="004C0AA1" w:rsidRDefault="004C0AA1" w:rsidP="004C0AA1">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ehitusloa andmine ehitise püstitamiseks;</w:t>
      </w:r>
    </w:p>
    <w:p w14:paraId="4C2CA03F" w14:textId="4E6DE3F5" w:rsidR="004C0AA1" w:rsidRDefault="004C0AA1" w:rsidP="006E50F3">
      <w:pPr>
        <w:pStyle w:val="ListParagraph"/>
        <w:numPr>
          <w:ilvl w:val="1"/>
          <w:numId w:val="45"/>
        </w:numPr>
        <w:spacing w:after="120"/>
        <w:ind w:left="1434" w:hanging="357"/>
        <w:contextualSpacing w:val="0"/>
        <w:jc w:val="both"/>
        <w:rPr>
          <w:rFonts w:ascii="Arial" w:hAnsi="Arial" w:cs="Arial"/>
          <w:sz w:val="20"/>
          <w:szCs w:val="20"/>
        </w:rPr>
      </w:pPr>
      <w:r>
        <w:rPr>
          <w:rFonts w:ascii="Arial" w:hAnsi="Arial" w:cs="Arial"/>
          <w:sz w:val="20"/>
          <w:szCs w:val="20"/>
        </w:rPr>
        <w:t>projekteerimistingimuste andmine;</w:t>
      </w:r>
    </w:p>
    <w:p w14:paraId="529BEC78" w14:textId="021911BA" w:rsidR="00BA4E25" w:rsidRPr="003920A9" w:rsidRDefault="00BA4E25" w:rsidP="003920A9">
      <w:pPr>
        <w:pStyle w:val="ListParagraph"/>
        <w:numPr>
          <w:ilvl w:val="1"/>
          <w:numId w:val="45"/>
        </w:numPr>
        <w:spacing w:after="120"/>
        <w:ind w:left="1434" w:hanging="357"/>
        <w:contextualSpacing w:val="0"/>
        <w:jc w:val="both"/>
        <w:rPr>
          <w:rFonts w:ascii="Arial" w:hAnsi="Arial" w:cs="Arial"/>
          <w:sz w:val="20"/>
          <w:szCs w:val="20"/>
        </w:rPr>
      </w:pPr>
      <w:r>
        <w:rPr>
          <w:rFonts w:ascii="Arial" w:hAnsi="Arial" w:cs="Arial"/>
          <w:sz w:val="20"/>
          <w:szCs w:val="20"/>
        </w:rPr>
        <w:t xml:space="preserve">katastriüksuse senise sihtotstarbe muutmine välja arvatud juhul, kui </w:t>
      </w:r>
      <w:r w:rsidR="009009D3">
        <w:rPr>
          <w:rFonts w:ascii="Arial" w:hAnsi="Arial" w:cs="Arial"/>
          <w:sz w:val="20"/>
          <w:szCs w:val="20"/>
        </w:rPr>
        <w:t>määratakse</w:t>
      </w:r>
      <w:r>
        <w:rPr>
          <w:rFonts w:ascii="Arial" w:hAnsi="Arial" w:cs="Arial"/>
          <w:sz w:val="20"/>
          <w:szCs w:val="20"/>
        </w:rPr>
        <w:t xml:space="preserve"> ehitamist välistav sihtotstarve (nt maatulundusmaa</w:t>
      </w:r>
      <w:r w:rsidR="00552D8E">
        <w:rPr>
          <w:rFonts w:ascii="Arial" w:hAnsi="Arial" w:cs="Arial"/>
          <w:sz w:val="20"/>
          <w:szCs w:val="20"/>
        </w:rPr>
        <w:t>, üldmaa</w:t>
      </w:r>
      <w:r>
        <w:rPr>
          <w:rFonts w:ascii="Arial" w:hAnsi="Arial" w:cs="Arial"/>
          <w:sz w:val="20"/>
          <w:szCs w:val="20"/>
        </w:rPr>
        <w:t xml:space="preserve"> vms);</w:t>
      </w:r>
    </w:p>
    <w:p w14:paraId="2B4375CE" w14:textId="407AEE11" w:rsidR="004C0AA1" w:rsidRDefault="00C77403" w:rsidP="003B79AF">
      <w:pPr>
        <w:pStyle w:val="ListParagraph"/>
        <w:numPr>
          <w:ilvl w:val="0"/>
          <w:numId w:val="45"/>
        </w:numPr>
        <w:spacing w:after="60"/>
        <w:ind w:left="714" w:hanging="357"/>
        <w:contextualSpacing w:val="0"/>
        <w:jc w:val="both"/>
        <w:rPr>
          <w:rFonts w:ascii="Arial" w:hAnsi="Arial" w:cs="Arial"/>
          <w:sz w:val="20"/>
          <w:szCs w:val="20"/>
        </w:rPr>
      </w:pPr>
      <w:r>
        <w:rPr>
          <w:rFonts w:ascii="Arial" w:hAnsi="Arial" w:cs="Arial"/>
          <w:sz w:val="20"/>
          <w:szCs w:val="20"/>
        </w:rPr>
        <w:t xml:space="preserve">katastriüksustel, mis on </w:t>
      </w:r>
      <w:r w:rsidR="008B79E4">
        <w:rPr>
          <w:rFonts w:ascii="Arial" w:hAnsi="Arial" w:cs="Arial"/>
          <w:sz w:val="20"/>
          <w:szCs w:val="20"/>
        </w:rPr>
        <w:t xml:space="preserve">osaliselt hoonestatud </w:t>
      </w:r>
      <w:r w:rsidR="00F248CD">
        <w:rPr>
          <w:rFonts w:ascii="Arial" w:hAnsi="Arial" w:cs="Arial"/>
          <w:sz w:val="20"/>
          <w:szCs w:val="20"/>
        </w:rPr>
        <w:t>keelatakse</w:t>
      </w:r>
      <w:r w:rsidR="006E50F3">
        <w:rPr>
          <w:rFonts w:ascii="Arial" w:hAnsi="Arial" w:cs="Arial"/>
          <w:sz w:val="20"/>
          <w:szCs w:val="20"/>
        </w:rPr>
        <w:t>:</w:t>
      </w:r>
    </w:p>
    <w:p w14:paraId="2FA61BAC" w14:textId="2F8C23B0" w:rsidR="006E50F3" w:rsidRDefault="006E50F3" w:rsidP="006E50F3">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 xml:space="preserve">detailplaneeringu kehtestamine välja arvatud juhul, kui detailplaneeringu koostamise eesmärgiks on </w:t>
      </w:r>
      <w:r w:rsidR="00BD1798">
        <w:rPr>
          <w:rFonts w:ascii="Arial" w:hAnsi="Arial" w:cs="Arial"/>
          <w:sz w:val="20"/>
          <w:szCs w:val="20"/>
        </w:rPr>
        <w:t xml:space="preserve">katastriüksuse </w:t>
      </w:r>
      <w:r w:rsidR="00E4024E">
        <w:rPr>
          <w:rFonts w:ascii="Arial" w:hAnsi="Arial" w:cs="Arial"/>
          <w:sz w:val="20"/>
          <w:szCs w:val="20"/>
        </w:rPr>
        <w:t xml:space="preserve">hoonestatud osa </w:t>
      </w:r>
      <w:r w:rsidR="00426753">
        <w:rPr>
          <w:rFonts w:ascii="Arial" w:hAnsi="Arial" w:cs="Arial"/>
          <w:sz w:val="20"/>
          <w:szCs w:val="20"/>
        </w:rPr>
        <w:t xml:space="preserve">väljakruntimine ning </w:t>
      </w:r>
      <w:r w:rsidR="00B77E4D">
        <w:rPr>
          <w:rFonts w:ascii="Arial" w:hAnsi="Arial" w:cs="Arial"/>
          <w:sz w:val="20"/>
          <w:szCs w:val="20"/>
        </w:rPr>
        <w:t>hoonestamata osa</w:t>
      </w:r>
      <w:r w:rsidR="00AB0F01">
        <w:rPr>
          <w:rFonts w:ascii="Arial" w:hAnsi="Arial" w:cs="Arial"/>
          <w:sz w:val="20"/>
          <w:szCs w:val="20"/>
        </w:rPr>
        <w:t>le</w:t>
      </w:r>
      <w:r w:rsidR="00B77E4D">
        <w:rPr>
          <w:rFonts w:ascii="Arial" w:hAnsi="Arial" w:cs="Arial"/>
          <w:sz w:val="20"/>
          <w:szCs w:val="20"/>
        </w:rPr>
        <w:t xml:space="preserve"> </w:t>
      </w:r>
      <w:r>
        <w:rPr>
          <w:rFonts w:ascii="Arial" w:hAnsi="Arial" w:cs="Arial"/>
          <w:sz w:val="20"/>
          <w:szCs w:val="20"/>
        </w:rPr>
        <w:t xml:space="preserve">ehitamist välistava </w:t>
      </w:r>
      <w:r w:rsidR="009159AF">
        <w:rPr>
          <w:rFonts w:ascii="Arial" w:hAnsi="Arial" w:cs="Arial"/>
          <w:sz w:val="20"/>
          <w:szCs w:val="20"/>
        </w:rPr>
        <w:t>sih</w:t>
      </w:r>
      <w:r>
        <w:rPr>
          <w:rFonts w:ascii="Arial" w:hAnsi="Arial" w:cs="Arial"/>
          <w:sz w:val="20"/>
          <w:szCs w:val="20"/>
        </w:rPr>
        <w:t>totstarbe</w:t>
      </w:r>
      <w:r w:rsidR="002915D4">
        <w:rPr>
          <w:rFonts w:ascii="Arial" w:hAnsi="Arial" w:cs="Arial"/>
          <w:sz w:val="20"/>
          <w:szCs w:val="20"/>
        </w:rPr>
        <w:t xml:space="preserve"> (nt maatulundusmaa, üldmaa vms)</w:t>
      </w:r>
      <w:r>
        <w:rPr>
          <w:rFonts w:ascii="Arial" w:hAnsi="Arial" w:cs="Arial"/>
          <w:sz w:val="20"/>
          <w:szCs w:val="20"/>
        </w:rPr>
        <w:t xml:space="preserve"> määrami</w:t>
      </w:r>
      <w:r w:rsidR="009159AF">
        <w:rPr>
          <w:rFonts w:ascii="Arial" w:hAnsi="Arial" w:cs="Arial"/>
          <w:sz w:val="20"/>
          <w:szCs w:val="20"/>
        </w:rPr>
        <w:t>ne</w:t>
      </w:r>
      <w:r>
        <w:rPr>
          <w:rFonts w:ascii="Arial" w:hAnsi="Arial" w:cs="Arial"/>
          <w:sz w:val="20"/>
          <w:szCs w:val="20"/>
        </w:rPr>
        <w:t>;</w:t>
      </w:r>
    </w:p>
    <w:p w14:paraId="12805F5E" w14:textId="77777777" w:rsidR="006E50F3" w:rsidRDefault="006E50F3" w:rsidP="006E50F3">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ehitusloa andmine ehitise püstitamiseks;</w:t>
      </w:r>
    </w:p>
    <w:p w14:paraId="61D7505E" w14:textId="77777777" w:rsidR="006E50F3" w:rsidRDefault="006E50F3" w:rsidP="006E50F3">
      <w:pPr>
        <w:pStyle w:val="ListParagraph"/>
        <w:numPr>
          <w:ilvl w:val="1"/>
          <w:numId w:val="45"/>
        </w:numPr>
        <w:spacing w:after="60"/>
        <w:contextualSpacing w:val="0"/>
        <w:jc w:val="both"/>
        <w:rPr>
          <w:rFonts w:ascii="Arial" w:hAnsi="Arial" w:cs="Arial"/>
          <w:sz w:val="20"/>
          <w:szCs w:val="20"/>
        </w:rPr>
      </w:pPr>
      <w:r>
        <w:rPr>
          <w:rFonts w:ascii="Arial" w:hAnsi="Arial" w:cs="Arial"/>
          <w:sz w:val="20"/>
          <w:szCs w:val="20"/>
        </w:rPr>
        <w:t>projekteerimistingimuste andmine;</w:t>
      </w:r>
    </w:p>
    <w:p w14:paraId="533EF8C5" w14:textId="67CECC50" w:rsidR="006E50F3" w:rsidRDefault="006E50F3" w:rsidP="0080129C">
      <w:pPr>
        <w:pStyle w:val="ListParagraph"/>
        <w:numPr>
          <w:ilvl w:val="1"/>
          <w:numId w:val="45"/>
        </w:numPr>
        <w:spacing w:after="120"/>
        <w:ind w:left="1434" w:hanging="357"/>
        <w:contextualSpacing w:val="0"/>
        <w:jc w:val="both"/>
        <w:rPr>
          <w:rFonts w:ascii="Arial" w:hAnsi="Arial" w:cs="Arial"/>
          <w:sz w:val="20"/>
          <w:szCs w:val="20"/>
        </w:rPr>
      </w:pPr>
      <w:r>
        <w:rPr>
          <w:rFonts w:ascii="Arial" w:hAnsi="Arial" w:cs="Arial"/>
          <w:sz w:val="20"/>
          <w:szCs w:val="20"/>
        </w:rPr>
        <w:t>katastriüksuse senise sihtotstarbe muutmine</w:t>
      </w:r>
      <w:r w:rsidR="00676DB0">
        <w:rPr>
          <w:rFonts w:ascii="Arial" w:hAnsi="Arial" w:cs="Arial"/>
          <w:sz w:val="20"/>
          <w:szCs w:val="20"/>
        </w:rPr>
        <w:t xml:space="preserve"> välja arvatud juhul, kui</w:t>
      </w:r>
      <w:r w:rsidR="009F2175">
        <w:rPr>
          <w:rFonts w:ascii="Arial" w:hAnsi="Arial" w:cs="Arial"/>
          <w:sz w:val="20"/>
          <w:szCs w:val="20"/>
        </w:rPr>
        <w:t xml:space="preserve"> lisatakse </w:t>
      </w:r>
      <w:r w:rsidR="00376E25">
        <w:rPr>
          <w:rFonts w:ascii="Arial" w:hAnsi="Arial" w:cs="Arial"/>
          <w:sz w:val="20"/>
          <w:szCs w:val="20"/>
        </w:rPr>
        <w:t xml:space="preserve">ehitamist välistav sihtotstarve (nt maatulundusmaa vms) või suurendatakse </w:t>
      </w:r>
      <w:r w:rsidR="00433215">
        <w:rPr>
          <w:rFonts w:ascii="Arial" w:hAnsi="Arial" w:cs="Arial"/>
          <w:sz w:val="20"/>
          <w:szCs w:val="20"/>
        </w:rPr>
        <w:t>ehitamist välistava sihtotstarbe osakaalu</w:t>
      </w:r>
      <w:r w:rsidR="000C3D6D">
        <w:rPr>
          <w:rFonts w:ascii="Arial" w:hAnsi="Arial" w:cs="Arial"/>
          <w:sz w:val="20"/>
          <w:szCs w:val="20"/>
        </w:rPr>
        <w:t>;</w:t>
      </w:r>
    </w:p>
    <w:p w14:paraId="49801AA7" w14:textId="20346F2A" w:rsidR="0077433A" w:rsidRPr="001F2812" w:rsidRDefault="0080129C" w:rsidP="000C3D6D">
      <w:pPr>
        <w:pStyle w:val="ListParagraph"/>
        <w:numPr>
          <w:ilvl w:val="0"/>
          <w:numId w:val="45"/>
        </w:numPr>
        <w:spacing w:after="240"/>
        <w:ind w:left="714" w:hanging="357"/>
        <w:contextualSpacing w:val="0"/>
        <w:jc w:val="both"/>
        <w:rPr>
          <w:rFonts w:ascii="Arial" w:hAnsi="Arial" w:cs="Arial"/>
          <w:sz w:val="20"/>
          <w:szCs w:val="20"/>
        </w:rPr>
      </w:pPr>
      <w:r w:rsidRPr="001F2812">
        <w:rPr>
          <w:rFonts w:ascii="Arial" w:hAnsi="Arial" w:cs="Arial"/>
          <w:sz w:val="20"/>
          <w:szCs w:val="20"/>
        </w:rPr>
        <w:t xml:space="preserve">erandina on </w:t>
      </w:r>
      <w:r w:rsidR="00D6503E" w:rsidRPr="001F2812">
        <w:rPr>
          <w:rFonts w:ascii="Arial" w:hAnsi="Arial" w:cs="Arial"/>
          <w:sz w:val="20"/>
          <w:szCs w:val="20"/>
        </w:rPr>
        <w:t xml:space="preserve">avalikes huvides </w:t>
      </w:r>
      <w:r w:rsidRPr="001F2812">
        <w:rPr>
          <w:rFonts w:ascii="Arial" w:hAnsi="Arial" w:cs="Arial"/>
          <w:sz w:val="20"/>
          <w:szCs w:val="20"/>
        </w:rPr>
        <w:t>lubatud ajutise planeerimis- ja ehituskeelu alal</w:t>
      </w:r>
      <w:r w:rsidR="000B0553" w:rsidRPr="001F2812">
        <w:rPr>
          <w:rFonts w:ascii="Arial" w:hAnsi="Arial" w:cs="Arial"/>
          <w:sz w:val="20"/>
          <w:szCs w:val="20"/>
        </w:rPr>
        <w:t xml:space="preserve"> üldplaneeringut muutva </w:t>
      </w:r>
      <w:r w:rsidR="000B0553" w:rsidRPr="003D2CDB">
        <w:rPr>
          <w:rFonts w:ascii="Arial" w:hAnsi="Arial" w:cs="Arial"/>
          <w:sz w:val="20"/>
          <w:szCs w:val="20"/>
        </w:rPr>
        <w:t xml:space="preserve">detailplaneeringu kehtestamine, millega kaasneb üldplaneeringu juhtotstarbe muutmine </w:t>
      </w:r>
      <w:r w:rsidR="006267C1" w:rsidRPr="003D2CDB">
        <w:rPr>
          <w:rFonts w:ascii="Arial" w:hAnsi="Arial" w:cs="Arial"/>
          <w:sz w:val="20"/>
          <w:szCs w:val="20"/>
        </w:rPr>
        <w:lastRenderedPageBreak/>
        <w:t>üldkasutat</w:t>
      </w:r>
      <w:r w:rsidR="00383C5F" w:rsidRPr="003D2CDB">
        <w:rPr>
          <w:rFonts w:ascii="Arial" w:hAnsi="Arial" w:cs="Arial"/>
          <w:sz w:val="20"/>
          <w:szCs w:val="20"/>
        </w:rPr>
        <w:t>avate</w:t>
      </w:r>
      <w:r w:rsidR="00C93CE0" w:rsidRPr="003D2CDB">
        <w:rPr>
          <w:rFonts w:ascii="Arial" w:hAnsi="Arial" w:cs="Arial"/>
          <w:sz w:val="20"/>
          <w:szCs w:val="20"/>
        </w:rPr>
        <w:t xml:space="preserve"> hoonete maaks (A)</w:t>
      </w:r>
      <w:r w:rsidR="003D2CDB" w:rsidRPr="003D2CDB">
        <w:rPr>
          <w:sz w:val="20"/>
          <w:szCs w:val="20"/>
        </w:rPr>
        <w:t xml:space="preserve"> </w:t>
      </w:r>
      <w:r w:rsidR="003D2CDB" w:rsidRPr="003D2CDB">
        <w:rPr>
          <w:rFonts w:ascii="Arial" w:hAnsi="Arial" w:cs="Arial"/>
          <w:sz w:val="20"/>
          <w:szCs w:val="20"/>
        </w:rPr>
        <w:t>või detailplaneering</w:t>
      </w:r>
      <w:r w:rsidR="003D2CDB">
        <w:rPr>
          <w:rFonts w:ascii="Arial" w:hAnsi="Arial" w:cs="Arial"/>
          <w:sz w:val="20"/>
          <w:szCs w:val="20"/>
        </w:rPr>
        <w:t>u kehtestamine</w:t>
      </w:r>
      <w:r w:rsidR="003D2CDB" w:rsidRPr="003D2CDB">
        <w:rPr>
          <w:rFonts w:ascii="Arial" w:hAnsi="Arial" w:cs="Arial"/>
          <w:sz w:val="20"/>
          <w:szCs w:val="20"/>
        </w:rPr>
        <w:t>, mille eesmärgiks on ringmajandusega seotud ehitiste ehitamiseks ehitusõiguse andmine</w:t>
      </w:r>
      <w:r w:rsidR="00C93CE0" w:rsidRPr="003D2CDB">
        <w:rPr>
          <w:rFonts w:ascii="Arial" w:hAnsi="Arial" w:cs="Arial"/>
          <w:sz w:val="20"/>
          <w:szCs w:val="20"/>
        </w:rPr>
        <w:t xml:space="preserve">, ning </w:t>
      </w:r>
      <w:r w:rsidR="00ED6F81" w:rsidRPr="003D2CDB">
        <w:rPr>
          <w:rFonts w:ascii="Arial" w:hAnsi="Arial" w:cs="Arial"/>
          <w:sz w:val="20"/>
          <w:szCs w:val="20"/>
        </w:rPr>
        <w:t xml:space="preserve">ehitusloa andmine </w:t>
      </w:r>
      <w:r w:rsidR="00C0693D" w:rsidRPr="003D2CDB">
        <w:rPr>
          <w:rFonts w:ascii="Arial" w:hAnsi="Arial" w:cs="Arial"/>
          <w:sz w:val="20"/>
          <w:szCs w:val="20"/>
        </w:rPr>
        <w:t>ehitise</w:t>
      </w:r>
      <w:r w:rsidR="00ED6F81" w:rsidRPr="003D2CDB">
        <w:rPr>
          <w:rFonts w:ascii="Arial" w:hAnsi="Arial" w:cs="Arial"/>
          <w:sz w:val="20"/>
          <w:szCs w:val="20"/>
        </w:rPr>
        <w:t xml:space="preserve"> püstitamiseks</w:t>
      </w:r>
      <w:r w:rsidR="00C0693D" w:rsidRPr="003D2CDB">
        <w:rPr>
          <w:rFonts w:ascii="Arial" w:hAnsi="Arial" w:cs="Arial"/>
          <w:sz w:val="20"/>
          <w:szCs w:val="20"/>
        </w:rPr>
        <w:t xml:space="preserve">, projekteerimistingimuste andmine ja katastriüksuse sihtotstarbe muutmine, kui see on </w:t>
      </w:r>
      <w:r w:rsidR="004118FF" w:rsidRPr="003D2CDB">
        <w:rPr>
          <w:rFonts w:ascii="Arial" w:hAnsi="Arial" w:cs="Arial"/>
          <w:sz w:val="20"/>
          <w:szCs w:val="20"/>
        </w:rPr>
        <w:t>vajalik</w:t>
      </w:r>
      <w:r w:rsidR="00C0693D" w:rsidRPr="003D2CDB">
        <w:rPr>
          <w:rFonts w:ascii="Arial" w:hAnsi="Arial" w:cs="Arial"/>
          <w:sz w:val="20"/>
          <w:szCs w:val="20"/>
        </w:rPr>
        <w:t xml:space="preserve"> avalikult kasutatava e</w:t>
      </w:r>
      <w:r w:rsidR="00306B84" w:rsidRPr="003D2CDB">
        <w:rPr>
          <w:rFonts w:ascii="Arial" w:hAnsi="Arial" w:cs="Arial"/>
          <w:sz w:val="20"/>
          <w:szCs w:val="20"/>
        </w:rPr>
        <w:t xml:space="preserve">hitise </w:t>
      </w:r>
      <w:r w:rsidR="003D2CDB">
        <w:rPr>
          <w:rFonts w:ascii="Arial" w:hAnsi="Arial" w:cs="Arial"/>
          <w:sz w:val="20"/>
          <w:szCs w:val="20"/>
        </w:rPr>
        <w:t xml:space="preserve">või ringmajandusega seotud ehitise </w:t>
      </w:r>
      <w:r w:rsidR="00306B84" w:rsidRPr="003D2CDB">
        <w:rPr>
          <w:rFonts w:ascii="Arial" w:hAnsi="Arial" w:cs="Arial"/>
          <w:sz w:val="20"/>
          <w:szCs w:val="20"/>
        </w:rPr>
        <w:t>ehitamise</w:t>
      </w:r>
      <w:r w:rsidR="004118FF" w:rsidRPr="003D2CDB">
        <w:rPr>
          <w:rFonts w:ascii="Arial" w:hAnsi="Arial" w:cs="Arial"/>
          <w:sz w:val="20"/>
          <w:szCs w:val="20"/>
        </w:rPr>
        <w:t>ks</w:t>
      </w:r>
      <w:r w:rsidR="000C3D6D" w:rsidRPr="003D2CDB">
        <w:rPr>
          <w:rFonts w:ascii="Arial" w:hAnsi="Arial" w:cs="Arial"/>
          <w:sz w:val="20"/>
          <w:szCs w:val="20"/>
        </w:rPr>
        <w:t xml:space="preserve"> </w:t>
      </w:r>
      <w:r w:rsidR="004118FF" w:rsidRPr="003D2CDB">
        <w:rPr>
          <w:rFonts w:ascii="Arial" w:hAnsi="Arial" w:cs="Arial"/>
          <w:sz w:val="20"/>
          <w:szCs w:val="20"/>
        </w:rPr>
        <w:t>või</w:t>
      </w:r>
      <w:r w:rsidR="000C3D6D" w:rsidRPr="003D2CDB">
        <w:rPr>
          <w:rFonts w:ascii="Arial" w:hAnsi="Arial" w:cs="Arial"/>
          <w:sz w:val="20"/>
          <w:szCs w:val="20"/>
        </w:rPr>
        <w:t xml:space="preserve"> kasut</w:t>
      </w:r>
      <w:r w:rsidR="004118FF" w:rsidRPr="003D2CDB">
        <w:rPr>
          <w:rFonts w:ascii="Arial" w:hAnsi="Arial" w:cs="Arial"/>
          <w:sz w:val="20"/>
          <w:szCs w:val="20"/>
        </w:rPr>
        <w:t>us</w:t>
      </w:r>
      <w:r w:rsidR="00A103CE" w:rsidRPr="003D2CDB">
        <w:rPr>
          <w:rFonts w:ascii="Arial" w:hAnsi="Arial" w:cs="Arial"/>
          <w:sz w:val="20"/>
          <w:szCs w:val="20"/>
        </w:rPr>
        <w:t>ele</w:t>
      </w:r>
      <w:r w:rsidR="00D6503E" w:rsidRPr="003D2CDB">
        <w:rPr>
          <w:rFonts w:ascii="Arial" w:hAnsi="Arial" w:cs="Arial"/>
          <w:sz w:val="20"/>
          <w:szCs w:val="20"/>
        </w:rPr>
        <w:t>võtuks</w:t>
      </w:r>
      <w:r w:rsidR="000C3D6D" w:rsidRPr="003D2CDB">
        <w:rPr>
          <w:rFonts w:ascii="Arial" w:hAnsi="Arial" w:cs="Arial"/>
          <w:sz w:val="20"/>
          <w:szCs w:val="20"/>
        </w:rPr>
        <w:t>.</w:t>
      </w:r>
    </w:p>
    <w:p w14:paraId="2422966F" w14:textId="14CA0751" w:rsidR="003B79AF" w:rsidRDefault="00F95190" w:rsidP="003B79AF">
      <w:pPr>
        <w:jc w:val="both"/>
        <w:rPr>
          <w:rFonts w:ascii="Arial" w:hAnsi="Arial" w:cs="Arial"/>
          <w:sz w:val="20"/>
          <w:szCs w:val="20"/>
        </w:rPr>
      </w:pPr>
      <w:r>
        <w:rPr>
          <w:rFonts w:ascii="Arial" w:hAnsi="Arial" w:cs="Arial"/>
          <w:sz w:val="20"/>
          <w:szCs w:val="20"/>
        </w:rPr>
        <w:t>Ettepanekus hõlmatud katastriüksus</w:t>
      </w:r>
      <w:r w:rsidR="00B97497">
        <w:rPr>
          <w:rFonts w:ascii="Arial" w:hAnsi="Arial" w:cs="Arial"/>
          <w:sz w:val="20"/>
          <w:szCs w:val="20"/>
        </w:rPr>
        <w:t>te väljaselgitamise</w:t>
      </w:r>
      <w:r w:rsidR="004451A8">
        <w:rPr>
          <w:rFonts w:ascii="Arial" w:hAnsi="Arial" w:cs="Arial"/>
          <w:sz w:val="20"/>
          <w:szCs w:val="20"/>
        </w:rPr>
        <w:t>l on lähtutud</w:t>
      </w:r>
      <w:r w:rsidR="00435A1D">
        <w:rPr>
          <w:rFonts w:ascii="Arial" w:hAnsi="Arial" w:cs="Arial"/>
          <w:sz w:val="20"/>
          <w:szCs w:val="20"/>
        </w:rPr>
        <w:t xml:space="preserve"> meetodist</w:t>
      </w:r>
      <w:r w:rsidR="00AA6E13">
        <w:rPr>
          <w:rFonts w:ascii="Arial" w:hAnsi="Arial" w:cs="Arial"/>
          <w:sz w:val="20"/>
          <w:szCs w:val="20"/>
        </w:rPr>
        <w:t>, kus konfliktolukor</w:t>
      </w:r>
      <w:r w:rsidR="0005459E">
        <w:rPr>
          <w:rFonts w:ascii="Arial" w:hAnsi="Arial" w:cs="Arial"/>
          <w:sz w:val="20"/>
          <w:szCs w:val="20"/>
        </w:rPr>
        <w:t>ra tuvastamiseks on</w:t>
      </w:r>
      <w:r w:rsidR="00DC22CA">
        <w:rPr>
          <w:rFonts w:ascii="Arial" w:hAnsi="Arial" w:cs="Arial"/>
          <w:sz w:val="20"/>
          <w:szCs w:val="20"/>
        </w:rPr>
        <w:t xml:space="preserve"> </w:t>
      </w:r>
      <w:r w:rsidR="005808EA">
        <w:rPr>
          <w:rFonts w:ascii="Arial" w:hAnsi="Arial" w:cs="Arial"/>
          <w:sz w:val="20"/>
          <w:szCs w:val="20"/>
        </w:rPr>
        <w:t>kõrvutatud</w:t>
      </w:r>
      <w:r w:rsidR="00AE3D1B">
        <w:rPr>
          <w:rFonts w:ascii="Arial" w:hAnsi="Arial" w:cs="Arial"/>
          <w:sz w:val="20"/>
          <w:szCs w:val="20"/>
        </w:rPr>
        <w:t xml:space="preserve"> </w:t>
      </w:r>
      <w:r w:rsidR="0000517F">
        <w:rPr>
          <w:rFonts w:ascii="Arial" w:hAnsi="Arial" w:cs="Arial"/>
          <w:sz w:val="20"/>
          <w:szCs w:val="20"/>
        </w:rPr>
        <w:t xml:space="preserve">Viimsi valla mandriosa üldplaneeringu </w:t>
      </w:r>
      <w:r w:rsidR="005808EA">
        <w:rPr>
          <w:rFonts w:ascii="Arial" w:hAnsi="Arial" w:cs="Arial"/>
          <w:sz w:val="20"/>
          <w:szCs w:val="20"/>
        </w:rPr>
        <w:t xml:space="preserve">kehtestatud muudatustega koondkaardi andmeid Maa-ameti kaardirakenduse </w:t>
      </w:r>
      <w:r w:rsidR="004B7B93">
        <w:rPr>
          <w:rFonts w:ascii="Arial" w:hAnsi="Arial" w:cs="Arial"/>
          <w:sz w:val="20"/>
          <w:szCs w:val="20"/>
        </w:rPr>
        <w:t>andmetega. Seega ei ole</w:t>
      </w:r>
      <w:r w:rsidR="002D1060">
        <w:rPr>
          <w:rFonts w:ascii="Arial" w:hAnsi="Arial" w:cs="Arial"/>
          <w:sz w:val="20"/>
          <w:szCs w:val="20"/>
        </w:rPr>
        <w:t xml:space="preserve"> </w:t>
      </w:r>
      <w:r w:rsidR="00945937">
        <w:rPr>
          <w:rFonts w:ascii="Arial" w:hAnsi="Arial" w:cs="Arial"/>
          <w:sz w:val="20"/>
          <w:szCs w:val="20"/>
        </w:rPr>
        <w:t>analüüsis</w:t>
      </w:r>
      <w:r w:rsidR="00A02A4E">
        <w:rPr>
          <w:rFonts w:ascii="Arial" w:hAnsi="Arial" w:cs="Arial"/>
          <w:sz w:val="20"/>
          <w:szCs w:val="20"/>
        </w:rPr>
        <w:t xml:space="preserve"> arvestatud</w:t>
      </w:r>
      <w:r w:rsidR="004F0741">
        <w:rPr>
          <w:rFonts w:ascii="Arial" w:hAnsi="Arial" w:cs="Arial"/>
          <w:sz w:val="20"/>
          <w:szCs w:val="20"/>
        </w:rPr>
        <w:t xml:space="preserve"> </w:t>
      </w:r>
      <w:r w:rsidR="00F2258F">
        <w:rPr>
          <w:rFonts w:ascii="Arial" w:hAnsi="Arial" w:cs="Arial"/>
          <w:sz w:val="20"/>
          <w:szCs w:val="20"/>
        </w:rPr>
        <w:t xml:space="preserve">reaalse ehitustegevusega, mis on toimunud </w:t>
      </w:r>
      <w:r w:rsidR="0069119A">
        <w:rPr>
          <w:rFonts w:ascii="Arial" w:hAnsi="Arial" w:cs="Arial"/>
          <w:sz w:val="20"/>
          <w:szCs w:val="20"/>
        </w:rPr>
        <w:t>pärast Maa-ameti kaardirakendus</w:t>
      </w:r>
      <w:r w:rsidR="00414BE8">
        <w:rPr>
          <w:rFonts w:ascii="Arial" w:hAnsi="Arial" w:cs="Arial"/>
          <w:sz w:val="20"/>
          <w:szCs w:val="20"/>
        </w:rPr>
        <w:t>e ortofotode viimast uuendamist.</w:t>
      </w:r>
    </w:p>
    <w:p w14:paraId="25647A5F" w14:textId="77777777" w:rsidR="004D044F" w:rsidRDefault="004D044F" w:rsidP="003B79AF">
      <w:pPr>
        <w:jc w:val="both"/>
        <w:rPr>
          <w:rFonts w:ascii="Arial" w:hAnsi="Arial" w:cs="Arial"/>
          <w:sz w:val="20"/>
          <w:szCs w:val="20"/>
        </w:rPr>
      </w:pPr>
    </w:p>
    <w:p w14:paraId="6B492B50" w14:textId="6C34820E" w:rsidR="004D044F" w:rsidRDefault="004D044F" w:rsidP="003B79AF">
      <w:pPr>
        <w:jc w:val="both"/>
        <w:rPr>
          <w:rFonts w:ascii="Arial" w:hAnsi="Arial" w:cs="Arial"/>
          <w:sz w:val="20"/>
          <w:szCs w:val="20"/>
        </w:rPr>
      </w:pPr>
      <w:r>
        <w:rPr>
          <w:rFonts w:ascii="Arial" w:hAnsi="Arial" w:cs="Arial"/>
          <w:sz w:val="20"/>
          <w:szCs w:val="20"/>
        </w:rPr>
        <w:t>Ajutise ehitus- ja planeerimiskeelu kehtestab Viimsi Vallavolikogu, tuginedes käesolevale analüüsile.</w:t>
      </w:r>
    </w:p>
    <w:p w14:paraId="715011C5" w14:textId="77777777" w:rsidR="00CF42B3" w:rsidRDefault="00CF42B3" w:rsidP="003B79AF">
      <w:pPr>
        <w:jc w:val="both"/>
        <w:rPr>
          <w:rFonts w:ascii="Arial" w:hAnsi="Arial" w:cs="Arial"/>
          <w:sz w:val="20"/>
          <w:szCs w:val="20"/>
        </w:rPr>
      </w:pPr>
    </w:p>
    <w:p w14:paraId="1F46AF7C" w14:textId="0FC33512" w:rsidR="00DA1ECE" w:rsidRPr="001F2812" w:rsidRDefault="00D44E97" w:rsidP="00267518">
      <w:pPr>
        <w:jc w:val="both"/>
        <w:rPr>
          <w:rFonts w:ascii="Arial" w:hAnsi="Arial" w:cs="Arial"/>
          <w:sz w:val="20"/>
          <w:szCs w:val="20"/>
        </w:rPr>
      </w:pPr>
      <w:r w:rsidRPr="001F2812">
        <w:rPr>
          <w:rFonts w:ascii="Arial" w:hAnsi="Arial" w:cs="Arial"/>
          <w:sz w:val="20"/>
          <w:szCs w:val="20"/>
        </w:rPr>
        <w:t>Kehtestatud a</w:t>
      </w:r>
      <w:r w:rsidR="007745F3" w:rsidRPr="001F2812">
        <w:rPr>
          <w:rFonts w:ascii="Arial" w:hAnsi="Arial" w:cs="Arial"/>
          <w:sz w:val="20"/>
          <w:szCs w:val="20"/>
        </w:rPr>
        <w:t>jutise planeerimis- ja ehituskeelu</w:t>
      </w:r>
      <w:r w:rsidR="007B506E" w:rsidRPr="001F2812">
        <w:rPr>
          <w:rFonts w:ascii="Arial" w:hAnsi="Arial" w:cs="Arial"/>
          <w:sz w:val="20"/>
          <w:szCs w:val="20"/>
        </w:rPr>
        <w:t xml:space="preserve"> </w:t>
      </w:r>
      <w:r w:rsidR="00AF18DE" w:rsidRPr="001F2812">
        <w:rPr>
          <w:rFonts w:ascii="Arial" w:hAnsi="Arial" w:cs="Arial"/>
          <w:sz w:val="20"/>
          <w:szCs w:val="20"/>
        </w:rPr>
        <w:t>alad</w:t>
      </w:r>
      <w:r w:rsidR="00695E22" w:rsidRPr="001F2812">
        <w:rPr>
          <w:rFonts w:ascii="Arial" w:hAnsi="Arial" w:cs="Arial"/>
          <w:sz w:val="20"/>
          <w:szCs w:val="20"/>
        </w:rPr>
        <w:t xml:space="preserve"> </w:t>
      </w:r>
      <w:r w:rsidR="00FF2153" w:rsidRPr="001F2812">
        <w:rPr>
          <w:rFonts w:ascii="Arial" w:hAnsi="Arial" w:cs="Arial"/>
          <w:sz w:val="20"/>
          <w:szCs w:val="20"/>
        </w:rPr>
        <w:t xml:space="preserve">ning </w:t>
      </w:r>
      <w:r w:rsidR="00A17343" w:rsidRPr="001F2812">
        <w:rPr>
          <w:rFonts w:ascii="Arial" w:hAnsi="Arial" w:cs="Arial"/>
          <w:sz w:val="20"/>
          <w:szCs w:val="20"/>
        </w:rPr>
        <w:t xml:space="preserve">neile </w:t>
      </w:r>
      <w:r w:rsidR="00641368" w:rsidRPr="001F2812">
        <w:rPr>
          <w:rFonts w:ascii="Arial" w:hAnsi="Arial" w:cs="Arial"/>
          <w:sz w:val="20"/>
          <w:szCs w:val="20"/>
        </w:rPr>
        <w:t xml:space="preserve">rakenduvad piirangud </w:t>
      </w:r>
      <w:r w:rsidR="00695E22" w:rsidRPr="001F2812">
        <w:rPr>
          <w:rFonts w:ascii="Arial" w:hAnsi="Arial" w:cs="Arial"/>
          <w:sz w:val="20"/>
          <w:szCs w:val="20"/>
        </w:rPr>
        <w:t xml:space="preserve">avalikustatakse </w:t>
      </w:r>
      <w:r w:rsidR="00641368" w:rsidRPr="001F2812">
        <w:rPr>
          <w:rFonts w:ascii="Arial" w:hAnsi="Arial" w:cs="Arial"/>
          <w:sz w:val="20"/>
          <w:szCs w:val="20"/>
        </w:rPr>
        <w:t xml:space="preserve">Viimsi valla kodulehel ning </w:t>
      </w:r>
      <w:r w:rsidR="0007268A" w:rsidRPr="001F2812">
        <w:rPr>
          <w:rFonts w:ascii="Arial" w:hAnsi="Arial" w:cs="Arial"/>
          <w:sz w:val="20"/>
          <w:szCs w:val="20"/>
        </w:rPr>
        <w:t xml:space="preserve">valla </w:t>
      </w:r>
      <w:r w:rsidR="0066090B" w:rsidRPr="001F2812">
        <w:rPr>
          <w:rFonts w:ascii="Arial" w:hAnsi="Arial" w:cs="Arial"/>
          <w:sz w:val="20"/>
          <w:szCs w:val="20"/>
        </w:rPr>
        <w:t>avalike andmete lahendus</w:t>
      </w:r>
      <w:r w:rsidR="00895D80" w:rsidRPr="001F2812">
        <w:rPr>
          <w:rFonts w:ascii="Arial" w:hAnsi="Arial" w:cs="Arial"/>
          <w:sz w:val="20"/>
          <w:szCs w:val="20"/>
        </w:rPr>
        <w:t>es VAAL.</w:t>
      </w:r>
      <w:r w:rsidR="004D044F" w:rsidRPr="001F2812">
        <w:rPr>
          <w:rFonts w:ascii="Arial" w:hAnsi="Arial" w:cs="Arial"/>
          <w:sz w:val="20"/>
          <w:szCs w:val="20"/>
        </w:rPr>
        <w:t xml:space="preserve"> </w:t>
      </w:r>
    </w:p>
    <w:sectPr w:rsidR="00DA1ECE" w:rsidRPr="001F2812" w:rsidSect="00D719E5">
      <w:headerReference w:type="even" r:id="rId18"/>
      <w:headerReference w:type="default" r:id="rId19"/>
      <w:footerReference w:type="even" r:id="rId20"/>
      <w:footerReference w:type="default" r:id="rId21"/>
      <w:headerReference w:type="first" r:id="rId22"/>
      <w:footerReference w:type="first" r:id="rId23"/>
      <w:pgSz w:w="11906" w:h="16838"/>
      <w:pgMar w:top="1605"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C5CC" w14:textId="77777777" w:rsidR="001541A3" w:rsidRDefault="001541A3" w:rsidP="0036498F">
      <w:r>
        <w:separator/>
      </w:r>
    </w:p>
  </w:endnote>
  <w:endnote w:type="continuationSeparator" w:id="0">
    <w:p w14:paraId="385F15A9" w14:textId="77777777" w:rsidR="001541A3" w:rsidRDefault="001541A3" w:rsidP="0036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F908" w14:textId="77777777" w:rsidR="004B6356" w:rsidRDefault="004B6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227E" w14:textId="77777777" w:rsidR="004B6356" w:rsidRDefault="004B6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1CC3" w14:textId="4E43575C" w:rsidR="002710B6" w:rsidRPr="001C703D" w:rsidRDefault="00E63BD7" w:rsidP="00E63BD7">
    <w:pPr>
      <w:pStyle w:val="Footer"/>
      <w:jc w:val="center"/>
      <w:rPr>
        <w:rFonts w:ascii="Arial" w:hAnsi="Arial" w:cs="Arial"/>
        <w:bCs/>
        <w:sz w:val="32"/>
        <w:szCs w:val="32"/>
        <w:lang w:val="en-US"/>
        <w14:shadow w14:blurRad="50800" w14:dist="38100" w14:dir="2700000" w14:sx="100000" w14:sy="100000" w14:kx="0" w14:ky="0" w14:algn="tl">
          <w14:schemeClr w14:val="bg2">
            <w14:alpha w14:val="75000"/>
            <w14:lumMod w14:val="50000"/>
          </w14:schemeClr>
        </w14:shadow>
      </w:rPr>
    </w:pPr>
    <w:r w:rsidRPr="001C703D">
      <w:rPr>
        <w:rFonts w:ascii="Arial" w:hAnsi="Arial" w:cs="Arial"/>
        <w:bCs/>
        <w:color w:val="5B9BD5" w:themeColor="accent5"/>
        <w:sz w:val="32"/>
        <w:szCs w:val="32"/>
        <w:lang w:val="en-US"/>
        <w14:shadow w14:blurRad="50800" w14:dist="38100" w14:dir="2700000" w14:sx="100000" w14:sy="100000" w14:kx="0" w14:ky="0" w14:algn="tl">
          <w14:schemeClr w14:val="bg2">
            <w14:alpha w14:val="75000"/>
            <w14:lumMod w14:val="50000"/>
          </w14:schemeClr>
        </w14:shadow>
        <w14:textOutline w14:w="3175" w14:cap="rnd" w14:cmpd="sng" w14:algn="ctr">
          <w14:solidFill>
            <w14:schemeClr w14:val="tx2"/>
          </w14:solidFill>
          <w14:prstDash w14:val="solid"/>
          <w14:bevel/>
        </w14:textOutline>
      </w:rPr>
      <w:t>202</w:t>
    </w:r>
    <w:r w:rsidR="00D9795E">
      <w:rPr>
        <w:rFonts w:ascii="Arial" w:hAnsi="Arial" w:cs="Arial"/>
        <w:bCs/>
        <w:color w:val="5B9BD5" w:themeColor="accent5"/>
        <w:sz w:val="32"/>
        <w:szCs w:val="32"/>
        <w:lang w:val="en-US"/>
        <w14:shadow w14:blurRad="50800" w14:dist="38100" w14:dir="2700000" w14:sx="100000" w14:sy="100000" w14:kx="0" w14:ky="0" w14:algn="tl">
          <w14:schemeClr w14:val="bg2">
            <w14:alpha w14:val="75000"/>
            <w14:lumMod w14:val="50000"/>
          </w14:schemeClr>
        </w14:shadow>
        <w14:textOutline w14:w="3175" w14:cap="rnd" w14:cmpd="sng" w14:algn="ctr">
          <w14:solidFill>
            <w14:schemeClr w14:val="tx2"/>
          </w14:solidFill>
          <w14:prstDash w14:val="solid"/>
          <w14:bevel/>
        </w14:textOutlin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B7D0" w14:textId="77777777" w:rsidR="001541A3" w:rsidRDefault="001541A3" w:rsidP="0036498F">
      <w:r>
        <w:separator/>
      </w:r>
    </w:p>
  </w:footnote>
  <w:footnote w:type="continuationSeparator" w:id="0">
    <w:p w14:paraId="16218B2E" w14:textId="77777777" w:rsidR="001541A3" w:rsidRDefault="001541A3" w:rsidP="0036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5685" w14:textId="77777777" w:rsidR="004B6356" w:rsidRDefault="004B6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221B" w14:textId="19CB53B5" w:rsidR="0036498F" w:rsidRPr="0036498F" w:rsidRDefault="00E169E2" w:rsidP="0036498F">
    <w:pPr>
      <w:pStyle w:val="Header"/>
      <w:jc w:val="right"/>
      <w:rPr>
        <w:rFonts w:ascii="Arial" w:hAnsi="Arial" w:cs="Arial"/>
        <w:sz w:val="20"/>
        <w:szCs w:val="20"/>
      </w:rPr>
    </w:pPr>
    <w:r>
      <w:rPr>
        <w:rFonts w:asciiTheme="majorHAnsi" w:hAnsiTheme="majorHAnsi" w:cstheme="majorHAnsi"/>
        <w:noProof/>
        <w:lang w:eastAsia="et-EE"/>
      </w:rPr>
      <w:drawing>
        <wp:anchor distT="0" distB="0" distL="114300" distR="114300" simplePos="0" relativeHeight="251661312" behindDoc="1" locked="0" layoutInCell="1" allowOverlap="1" wp14:anchorId="2857004D" wp14:editId="5572BF24">
          <wp:simplePos x="0" y="0"/>
          <wp:positionH relativeFrom="column">
            <wp:posOffset>-360045</wp:posOffset>
          </wp:positionH>
          <wp:positionV relativeFrom="page">
            <wp:posOffset>215900</wp:posOffset>
          </wp:positionV>
          <wp:extent cx="720000" cy="540000"/>
          <wp:effectExtent l="0" t="0" r="4445" b="0"/>
          <wp:wrapNone/>
          <wp:docPr id="35" name="Pil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lt 31"/>
                  <pic:cNvPicPr/>
                </pic:nvPicPr>
                <pic:blipFill rotWithShape="1">
                  <a:blip r:embed="rId1" cstate="print">
                    <a:extLst>
                      <a:ext uri="{28A0092B-C50C-407E-A947-70E740481C1C}">
                        <a14:useLocalDpi xmlns:a14="http://schemas.microsoft.com/office/drawing/2010/main" val="0"/>
                      </a:ext>
                    </a:extLst>
                  </a:blip>
                  <a:srcRect l="33239" t="1772" r="33239" b="1772"/>
                  <a:stretch/>
                </pic:blipFill>
                <pic:spPr bwMode="auto">
                  <a:xfrm>
                    <a:off x="0" y="0"/>
                    <a:ext cx="720000"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2483">
      <w:rPr>
        <w:rFonts w:ascii="Arial" w:hAnsi="Arial" w:cs="Arial"/>
        <w:noProof/>
        <w:sz w:val="20"/>
        <w:szCs w:val="20"/>
      </w:rPr>
      <mc:AlternateContent>
        <mc:Choice Requires="wps">
          <w:drawing>
            <wp:anchor distT="0" distB="0" distL="114300" distR="114300" simplePos="0" relativeHeight="251659264" behindDoc="0" locked="0" layoutInCell="1" allowOverlap="1" wp14:anchorId="5FCEA24A" wp14:editId="661F4EC0">
              <wp:simplePos x="0" y="0"/>
              <wp:positionH relativeFrom="column">
                <wp:posOffset>5977537</wp:posOffset>
              </wp:positionH>
              <wp:positionV relativeFrom="paragraph">
                <wp:posOffset>-194868</wp:posOffset>
              </wp:positionV>
              <wp:extent cx="438150" cy="375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240DB" w14:textId="77777777" w:rsidR="009F5CF3" w:rsidRPr="003F54D3" w:rsidRDefault="009F5CF3">
                          <w:pPr>
                            <w:pStyle w:val="Header"/>
                            <w:rPr>
                              <w:rFonts w:ascii="Arial" w:hAnsi="Arial" w:cs="Arial"/>
                              <w:color w:val="5B9BD5" w:themeColor="accent5"/>
                              <w:sz w:val="20"/>
                              <w:szCs w:val="20"/>
                              <w14:textOutline w14:w="3175" w14:cap="rnd" w14:cmpd="sng" w14:algn="ctr">
                                <w14:solidFill>
                                  <w14:schemeClr w14:val="tx2"/>
                                </w14:solidFill>
                                <w14:prstDash w14:val="solid"/>
                                <w14:bevel/>
                              </w14:textOutline>
                            </w:rPr>
                          </w:pPr>
                          <w:r w:rsidRPr="003F54D3">
                            <w:rPr>
                              <w:rFonts w:ascii="Arial" w:hAnsi="Arial" w:cs="Arial"/>
                              <w:color w:val="5B9BD5" w:themeColor="accent5"/>
                              <w:sz w:val="20"/>
                              <w:szCs w:val="20"/>
                              <w14:textOutline w14:w="3175" w14:cap="rnd" w14:cmpd="sng" w14:algn="ctr">
                                <w14:solidFill>
                                  <w14:schemeClr w14:val="tx2"/>
                                </w14:solidFill>
                                <w14:prstDash w14:val="solid"/>
                                <w14:bevel/>
                              </w14:textOutline>
                            </w:rPr>
                            <w:fldChar w:fldCharType="begin"/>
                          </w:r>
                          <w:r w:rsidRPr="003F54D3">
                            <w:rPr>
                              <w:rFonts w:ascii="Arial" w:hAnsi="Arial" w:cs="Arial"/>
                              <w:color w:val="5B9BD5" w:themeColor="accent5"/>
                              <w:sz w:val="20"/>
                              <w:szCs w:val="20"/>
                              <w14:textOutline w14:w="3175" w14:cap="rnd" w14:cmpd="sng" w14:algn="ctr">
                                <w14:solidFill>
                                  <w14:schemeClr w14:val="tx2"/>
                                </w14:solidFill>
                                <w14:prstDash w14:val="solid"/>
                                <w14:bevel/>
                              </w14:textOutline>
                            </w:rPr>
                            <w:instrText xml:space="preserve"> PAGE   \* MERGEFORMAT </w:instrText>
                          </w:r>
                          <w:r w:rsidRPr="003F54D3">
                            <w:rPr>
                              <w:rFonts w:ascii="Arial" w:hAnsi="Arial" w:cs="Arial"/>
                              <w:color w:val="5B9BD5" w:themeColor="accent5"/>
                              <w:sz w:val="20"/>
                              <w:szCs w:val="20"/>
                              <w14:textOutline w14:w="3175" w14:cap="rnd" w14:cmpd="sng" w14:algn="ctr">
                                <w14:solidFill>
                                  <w14:schemeClr w14:val="tx2"/>
                                </w14:solidFill>
                                <w14:prstDash w14:val="solid"/>
                                <w14:bevel/>
                              </w14:textOutline>
                            </w:rPr>
                            <w:fldChar w:fldCharType="separate"/>
                          </w:r>
                          <w:r w:rsidRPr="003F54D3">
                            <w:rPr>
                              <w:rFonts w:ascii="Arial" w:hAnsi="Arial" w:cs="Arial"/>
                              <w:noProof/>
                              <w:color w:val="5B9BD5" w:themeColor="accent5"/>
                              <w:sz w:val="20"/>
                              <w:szCs w:val="20"/>
                              <w14:textOutline w14:w="3175" w14:cap="rnd" w14:cmpd="sng" w14:algn="ctr">
                                <w14:solidFill>
                                  <w14:schemeClr w14:val="tx2"/>
                                </w14:solidFill>
                                <w14:prstDash w14:val="solid"/>
                                <w14:bevel/>
                              </w14:textOutline>
                            </w:rPr>
                            <w:t>2</w:t>
                          </w:r>
                          <w:r w:rsidRPr="003F54D3">
                            <w:rPr>
                              <w:rFonts w:ascii="Arial" w:hAnsi="Arial" w:cs="Arial"/>
                              <w:noProof/>
                              <w:color w:val="5B9BD5" w:themeColor="accent5"/>
                              <w:sz w:val="20"/>
                              <w:szCs w:val="20"/>
                              <w14:textOutline w14:w="3175" w14:cap="rnd" w14:cmpd="sng" w14:algn="ctr">
                                <w14:solidFill>
                                  <w14:schemeClr w14:val="tx2"/>
                                </w14:solidFill>
                                <w14:prstDash w14:val="solid"/>
                                <w14:bevel/>
                              </w14:textOutline>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5FCEA24A" id="_x0000_t202" coordsize="21600,21600" o:spt="202" path="m,l,21600r21600,l21600,xe">
              <v:stroke joinstyle="miter"/>
              <v:path gradientshapeok="t" o:connecttype="rect"/>
            </v:shapetype>
            <v:shape id="Text Box 172" o:spid="_x0000_s1026" type="#_x0000_t202" style="position:absolute;left:0;text-align:left;margin-left:470.65pt;margin-top:-15.35pt;width:34.5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" filled="f" stroked="f" strokeweight=".5pt">
              <v:textbox inset=",7.2pt,,7.2pt">
                <w:txbxContent>
                  <w:p w14:paraId="3F6240DB" w14:textId="77777777" w:rsidR="009F5CF3" w:rsidRPr="003F54D3" w:rsidRDefault="009F5CF3">
                    <w:pPr>
                      <w:pStyle w:val="Header"/>
                      <w:rPr>
                        <w:rFonts w:ascii="Arial" w:hAnsi="Arial" w:cs="Arial"/>
                        <w:color w:val="5B9BD5" w:themeColor="accent5"/>
                        <w:sz w:val="20"/>
                        <w:szCs w:val="20"/>
                        <w14:textOutline w14:w="3175" w14:cap="rnd" w14:cmpd="sng" w14:algn="ctr">
                          <w14:solidFill>
                            <w14:schemeClr w14:val="tx2"/>
                          </w14:solidFill>
                          <w14:prstDash w14:val="solid"/>
                          <w14:bevel/>
                        </w14:textOutline>
                      </w:rPr>
                    </w:pPr>
                    <w:r w:rsidRPr="003F54D3">
                      <w:rPr>
                        <w:rFonts w:ascii="Arial" w:hAnsi="Arial" w:cs="Arial"/>
                        <w:color w:val="5B9BD5" w:themeColor="accent5"/>
                        <w:sz w:val="20"/>
                        <w:szCs w:val="20"/>
                        <w14:textOutline w14:w="3175" w14:cap="rnd" w14:cmpd="sng" w14:algn="ctr">
                          <w14:solidFill>
                            <w14:schemeClr w14:val="tx2"/>
                          </w14:solidFill>
                          <w14:prstDash w14:val="solid"/>
                          <w14:bevel/>
                        </w14:textOutline>
                      </w:rPr>
                      <w:fldChar w:fldCharType="begin"/>
                    </w:r>
                    <w:r w:rsidRPr="003F54D3">
                      <w:rPr>
                        <w:rFonts w:ascii="Arial" w:hAnsi="Arial" w:cs="Arial"/>
                        <w:color w:val="5B9BD5" w:themeColor="accent5"/>
                        <w:sz w:val="20"/>
                        <w:szCs w:val="20"/>
                        <w14:textOutline w14:w="3175" w14:cap="rnd" w14:cmpd="sng" w14:algn="ctr">
                          <w14:solidFill>
                            <w14:schemeClr w14:val="tx2"/>
                          </w14:solidFill>
                          <w14:prstDash w14:val="solid"/>
                          <w14:bevel/>
                        </w14:textOutline>
                      </w:rPr>
                      <w:instrText xml:space="preserve"> PAGE   \* MERGEFORMAT </w:instrText>
                    </w:r>
                    <w:r w:rsidRPr="003F54D3">
                      <w:rPr>
                        <w:rFonts w:ascii="Arial" w:hAnsi="Arial" w:cs="Arial"/>
                        <w:color w:val="5B9BD5" w:themeColor="accent5"/>
                        <w:sz w:val="20"/>
                        <w:szCs w:val="20"/>
                        <w14:textOutline w14:w="3175" w14:cap="rnd" w14:cmpd="sng" w14:algn="ctr">
                          <w14:solidFill>
                            <w14:schemeClr w14:val="tx2"/>
                          </w14:solidFill>
                          <w14:prstDash w14:val="solid"/>
                          <w14:bevel/>
                        </w14:textOutline>
                      </w:rPr>
                      <w:fldChar w:fldCharType="separate"/>
                    </w:r>
                    <w:r w:rsidRPr="003F54D3">
                      <w:rPr>
                        <w:rFonts w:ascii="Arial" w:hAnsi="Arial" w:cs="Arial"/>
                        <w:noProof/>
                        <w:color w:val="5B9BD5" w:themeColor="accent5"/>
                        <w:sz w:val="20"/>
                        <w:szCs w:val="20"/>
                        <w14:textOutline w14:w="3175" w14:cap="rnd" w14:cmpd="sng" w14:algn="ctr">
                          <w14:solidFill>
                            <w14:schemeClr w14:val="tx2"/>
                          </w14:solidFill>
                          <w14:prstDash w14:val="solid"/>
                          <w14:bevel/>
                        </w14:textOutline>
                      </w:rPr>
                      <w:t>2</w:t>
                    </w:r>
                    <w:r w:rsidRPr="003F54D3">
                      <w:rPr>
                        <w:rFonts w:ascii="Arial" w:hAnsi="Arial" w:cs="Arial"/>
                        <w:noProof/>
                        <w:color w:val="5B9BD5" w:themeColor="accent5"/>
                        <w:sz w:val="20"/>
                        <w:szCs w:val="20"/>
                        <w14:textOutline w14:w="3175" w14:cap="rnd" w14:cmpd="sng" w14:algn="ctr">
                          <w14:solidFill>
                            <w14:schemeClr w14:val="tx2"/>
                          </w14:solidFill>
                          <w14:prstDash w14:val="solid"/>
                          <w14:bevel/>
                        </w14:textOutline>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E2FB" w14:textId="17230738" w:rsidR="006442EF" w:rsidRPr="006442EF" w:rsidRDefault="006442EF" w:rsidP="006442EF">
    <w:pPr>
      <w:pStyle w:val="Header"/>
      <w:jc w:val="right"/>
      <w:rPr>
        <w:rFonts w:ascii="Arial" w:hAnsi="Arial" w:cs="Arial"/>
        <w:sz w:val="20"/>
        <w:szCs w:val="20"/>
      </w:rPr>
    </w:pPr>
    <w:r w:rsidRPr="006442EF">
      <w:rPr>
        <w:rFonts w:ascii="Arial" w:hAnsi="Arial" w:cs="Arial"/>
        <w:sz w:val="20"/>
        <w:szCs w:val="20"/>
      </w:rPr>
      <w:t xml:space="preserve">Lisa </w:t>
    </w:r>
    <w:r>
      <w:rPr>
        <w:rFonts w:ascii="Arial" w:hAnsi="Arial" w:cs="Arial"/>
        <w:sz w:val="20"/>
        <w:szCs w:val="20"/>
      </w:rPr>
      <w:t>1</w:t>
    </w:r>
  </w:p>
  <w:p w14:paraId="1A4B85A3" w14:textId="77777777" w:rsidR="006442EF" w:rsidRPr="006442EF" w:rsidRDefault="006442EF" w:rsidP="006442EF">
    <w:pPr>
      <w:pStyle w:val="Header"/>
      <w:jc w:val="right"/>
      <w:rPr>
        <w:rFonts w:ascii="Arial" w:hAnsi="Arial" w:cs="Arial"/>
        <w:sz w:val="20"/>
        <w:szCs w:val="20"/>
      </w:rPr>
    </w:pPr>
    <w:r w:rsidRPr="006442EF">
      <w:rPr>
        <w:rFonts w:ascii="Arial" w:hAnsi="Arial" w:cs="Arial"/>
        <w:sz w:val="20"/>
        <w:szCs w:val="20"/>
      </w:rPr>
      <w:t>Viimsi Vallavolikogu</w:t>
    </w:r>
  </w:p>
  <w:p w14:paraId="39BF530D" w14:textId="7BA4ADA7" w:rsidR="006442EF" w:rsidRPr="004B6356" w:rsidRDefault="006442EF" w:rsidP="006442EF">
    <w:pPr>
      <w:pStyle w:val="Header"/>
      <w:jc w:val="right"/>
      <w:rPr>
        <w:rFonts w:ascii="Arial" w:hAnsi="Arial" w:cs="Arial"/>
        <w:sz w:val="20"/>
        <w:szCs w:val="20"/>
      </w:rPr>
    </w:pPr>
    <w:r w:rsidRPr="004B6356">
      <w:rPr>
        <w:rFonts w:ascii="Arial" w:hAnsi="Arial" w:cs="Arial"/>
        <w:sz w:val="20"/>
        <w:szCs w:val="20"/>
      </w:rPr>
      <w:t>1</w:t>
    </w:r>
    <w:r w:rsidR="004B6356" w:rsidRPr="004B6356">
      <w:rPr>
        <w:rFonts w:ascii="Arial" w:hAnsi="Arial" w:cs="Arial"/>
        <w:sz w:val="20"/>
        <w:szCs w:val="20"/>
      </w:rPr>
      <w:t>2</w:t>
    </w:r>
    <w:r w:rsidRPr="004B6356">
      <w:rPr>
        <w:rFonts w:ascii="Arial" w:hAnsi="Arial" w:cs="Arial"/>
        <w:sz w:val="20"/>
        <w:szCs w:val="20"/>
      </w:rPr>
      <w:t>.</w:t>
    </w:r>
    <w:r w:rsidR="0041150C" w:rsidRPr="004B6356">
      <w:rPr>
        <w:rFonts w:ascii="Arial" w:hAnsi="Arial" w:cs="Arial"/>
        <w:sz w:val="20"/>
        <w:szCs w:val="20"/>
      </w:rPr>
      <w:t>1</w:t>
    </w:r>
    <w:r w:rsidR="004B6356" w:rsidRPr="004B6356">
      <w:rPr>
        <w:rFonts w:ascii="Arial" w:hAnsi="Arial" w:cs="Arial"/>
        <w:sz w:val="20"/>
        <w:szCs w:val="20"/>
      </w:rPr>
      <w:t>2</w:t>
    </w:r>
    <w:r w:rsidRPr="004B6356">
      <w:rPr>
        <w:rFonts w:ascii="Arial" w:hAnsi="Arial" w:cs="Arial"/>
        <w:sz w:val="20"/>
        <w:szCs w:val="20"/>
      </w:rPr>
      <w:t xml:space="preserve">.2023 otsusele nr </w:t>
    </w:r>
    <w:r w:rsidR="004B6356" w:rsidRPr="004B6356">
      <w:rPr>
        <w:rFonts w:ascii="Arial" w:hAnsi="Arial" w:cs="Arial"/>
        <w:sz w:val="20"/>
        <w:szCs w:val="20"/>
      </w:rPr>
      <w:t>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32A"/>
    <w:multiLevelType w:val="hybridMultilevel"/>
    <w:tmpl w:val="481A7F52"/>
    <w:lvl w:ilvl="0" w:tplc="178C9E6E">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43E8B"/>
    <w:multiLevelType w:val="multilevel"/>
    <w:tmpl w:val="373E9676"/>
    <w:styleLink w:val="Style2"/>
    <w:lvl w:ilvl="0">
      <w:start w:val="7"/>
      <w:numFmt w:val="decimal"/>
      <w:lvlText w:val="%1."/>
      <w:lvlJc w:val="right"/>
      <w:pPr>
        <w:ind w:left="510" w:hanging="340"/>
      </w:pPr>
      <w:rPr>
        <w:rFonts w:hint="default"/>
        <w:color w:val="auto"/>
        <w14:textOutline w14:w="0" w14:cap="rnd" w14:cmpd="sng" w14:algn="ctr">
          <w14:noFill/>
          <w14:prstDash w14:val="solid"/>
          <w14:bevel/>
        </w14:textOutline>
      </w:rPr>
    </w:lvl>
    <w:lvl w:ilvl="1">
      <w:start w:val="1"/>
      <w:numFmt w:val="decimal"/>
      <w:lvlText w:val="%1.%2."/>
      <w:lvlJc w:val="left"/>
      <w:pPr>
        <w:ind w:left="850" w:hanging="340"/>
      </w:pPr>
      <w:rPr>
        <w:rFonts w:hint="default"/>
        <w14:shadow w14:blurRad="0" w14:dist="0" w14:dir="0" w14:sx="0" w14:sy="0" w14:kx="0" w14:ky="0" w14:algn="none">
          <w14:srgbClr w14:val="000000"/>
        </w14:shadow>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2" w15:restartNumberingAfterBreak="0">
    <w:nsid w:val="05472637"/>
    <w:multiLevelType w:val="hybridMultilevel"/>
    <w:tmpl w:val="2AC899E6"/>
    <w:lvl w:ilvl="0" w:tplc="36907AF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9405E2"/>
    <w:multiLevelType w:val="multilevel"/>
    <w:tmpl w:val="59C8CE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851EAE"/>
    <w:multiLevelType w:val="hybridMultilevel"/>
    <w:tmpl w:val="BF2EF9CE"/>
    <w:lvl w:ilvl="0" w:tplc="C2B890A6">
      <w:start w:val="3"/>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44136F3"/>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7B6A7A"/>
    <w:multiLevelType w:val="multilevel"/>
    <w:tmpl w:val="38F451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9A44D4"/>
    <w:multiLevelType w:val="hybridMultilevel"/>
    <w:tmpl w:val="BB729218"/>
    <w:lvl w:ilvl="0" w:tplc="B8D8E786">
      <w:start w:val="3"/>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AEE5903"/>
    <w:multiLevelType w:val="multilevel"/>
    <w:tmpl w:val="AA30A5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3E3A34"/>
    <w:multiLevelType w:val="multilevel"/>
    <w:tmpl w:val="01CC627A"/>
    <w:lvl w:ilvl="0">
      <w:start w:val="1"/>
      <w:numFmt w:val="decimal"/>
      <w:lvlText w:val="%1."/>
      <w:lvlJc w:val="left"/>
      <w:pPr>
        <w:ind w:left="720" w:hanging="360"/>
      </w:pPr>
      <w:rPr>
        <w:rFonts w:hint="default"/>
        <w:color w:val="auto"/>
        <w14:textOutline w14:w="0" w14:cap="rnd" w14:cmpd="sng" w14:algn="ctr">
          <w14:noFill/>
          <w14:prstDash w14:val="solid"/>
          <w14:bevel/>
        </w14:textOutline>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FA264E"/>
    <w:multiLevelType w:val="multilevel"/>
    <w:tmpl w:val="0409001F"/>
    <w:styleLink w:val="Laad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D06C31"/>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C923E9"/>
    <w:multiLevelType w:val="hybridMultilevel"/>
    <w:tmpl w:val="19DC8A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8055009"/>
    <w:multiLevelType w:val="multilevel"/>
    <w:tmpl w:val="D4FC6930"/>
    <w:lvl w:ilvl="0">
      <w:start w:val="2"/>
      <w:numFmt w:val="decimal"/>
      <w:lvlText w:val="%1."/>
      <w:lvlJc w:val="right"/>
      <w:pPr>
        <w:ind w:left="510" w:hanging="340"/>
      </w:pPr>
      <w:rPr>
        <w:rFonts w:hint="default"/>
        <w:color w:val="auto"/>
        <w14:textOutline w14:w="0" w14:cap="rnd" w14:cmpd="sng" w14:algn="ctr">
          <w14:noFill/>
          <w14:prstDash w14:val="solid"/>
          <w14:bevel/>
        </w14:textOutline>
      </w:rPr>
    </w:lvl>
    <w:lvl w:ilvl="1">
      <w:start w:val="1"/>
      <w:numFmt w:val="decimal"/>
      <w:lvlText w:val="%1.%2."/>
      <w:lvlJc w:val="left"/>
      <w:pPr>
        <w:ind w:left="850" w:hanging="340"/>
      </w:pPr>
      <w:rPr>
        <w:rFonts w:hint="default"/>
        <w14:shadow w14:blurRad="0" w14:dist="0" w14:dir="0" w14:sx="0" w14:sy="0" w14:kx="0" w14:ky="0" w14:algn="none">
          <w14:srgbClr w14:val="000000"/>
        </w14:shadow>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14" w15:restartNumberingAfterBreak="0">
    <w:nsid w:val="38C807C1"/>
    <w:multiLevelType w:val="multilevel"/>
    <w:tmpl w:val="D4FC6930"/>
    <w:styleLink w:val="Style1"/>
    <w:lvl w:ilvl="0">
      <w:start w:val="2"/>
      <w:numFmt w:val="decimal"/>
      <w:lvlText w:val="%1."/>
      <w:lvlJc w:val="right"/>
      <w:pPr>
        <w:ind w:left="510" w:hanging="340"/>
      </w:pPr>
      <w:rPr>
        <w:rFonts w:hint="default"/>
        <w:color w:val="auto"/>
        <w14:textOutline w14:w="0" w14:cap="rnd" w14:cmpd="sng" w14:algn="ctr">
          <w14:noFill/>
          <w14:prstDash w14:val="solid"/>
          <w14:bevel/>
        </w14:textOutline>
      </w:rPr>
    </w:lvl>
    <w:lvl w:ilvl="1">
      <w:start w:val="1"/>
      <w:numFmt w:val="decimal"/>
      <w:lvlText w:val="%1.%2."/>
      <w:lvlJc w:val="left"/>
      <w:pPr>
        <w:ind w:left="850" w:hanging="340"/>
      </w:pPr>
      <w:rPr>
        <w:rFonts w:hint="default"/>
        <w14:shadow w14:blurRad="0" w14:dist="0" w14:dir="0" w14:sx="0" w14:sy="0" w14:kx="0" w14:ky="0" w14:algn="none">
          <w14:srgbClr w14:val="000000"/>
        </w14:shadow>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15" w15:restartNumberingAfterBreak="0">
    <w:nsid w:val="390E154D"/>
    <w:multiLevelType w:val="multilevel"/>
    <w:tmpl w:val="373E9676"/>
    <w:numStyleLink w:val="Style2"/>
  </w:abstractNum>
  <w:abstractNum w:abstractNumId="16" w15:restartNumberingAfterBreak="0">
    <w:nsid w:val="3A8B2D91"/>
    <w:multiLevelType w:val="multilevel"/>
    <w:tmpl w:val="670CADC0"/>
    <w:lvl w:ilvl="0">
      <w:start w:val="1"/>
      <w:numFmt w:val="decimal"/>
      <w:lvlText w:val="%1."/>
      <w:lvlJc w:val="right"/>
      <w:pPr>
        <w:ind w:left="510" w:hanging="340"/>
      </w:pPr>
      <w:rPr>
        <w:rFonts w:hint="default"/>
      </w:rPr>
    </w:lvl>
    <w:lvl w:ilvl="1">
      <w:start w:val="1"/>
      <w:numFmt w:val="decimal"/>
      <w:lvlText w:val="%1.%2."/>
      <w:lvlJc w:val="left"/>
      <w:pPr>
        <w:ind w:left="850" w:hanging="340"/>
      </w:pPr>
      <w:rPr>
        <w:rFonts w:hint="default"/>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17" w15:restartNumberingAfterBreak="0">
    <w:nsid w:val="3CCC107F"/>
    <w:multiLevelType w:val="hybridMultilevel"/>
    <w:tmpl w:val="2ED871D0"/>
    <w:lvl w:ilvl="0" w:tplc="78885C36">
      <w:start w:val="1"/>
      <w:numFmt w:val="decimal"/>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3C715E"/>
    <w:multiLevelType w:val="multilevel"/>
    <w:tmpl w:val="BDD40E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57E67"/>
    <w:multiLevelType w:val="hybridMultilevel"/>
    <w:tmpl w:val="23C46E5E"/>
    <w:lvl w:ilvl="0" w:tplc="A840415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5F46F78"/>
    <w:multiLevelType w:val="multilevel"/>
    <w:tmpl w:val="85D245B2"/>
    <w:lvl w:ilvl="0">
      <w:start w:val="1"/>
      <w:numFmt w:val="decimal"/>
      <w:lvlText w:val="%1."/>
      <w:lvlJc w:val="right"/>
      <w:pPr>
        <w:ind w:left="510" w:hanging="340"/>
      </w:pPr>
      <w:rPr>
        <w:rFonts w:hint="default"/>
      </w:rPr>
    </w:lvl>
    <w:lvl w:ilvl="1">
      <w:start w:val="1"/>
      <w:numFmt w:val="decimal"/>
      <w:lvlText w:val="%1.%2."/>
      <w:lvlJc w:val="left"/>
      <w:pPr>
        <w:ind w:left="850" w:hanging="340"/>
      </w:pPr>
      <w:rPr>
        <w:rFonts w:hint="default"/>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21" w15:restartNumberingAfterBreak="0">
    <w:nsid w:val="48F21F04"/>
    <w:multiLevelType w:val="multilevel"/>
    <w:tmpl w:val="1AE41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D45D3C"/>
    <w:multiLevelType w:val="multilevel"/>
    <w:tmpl w:val="373E9676"/>
    <w:lvl w:ilvl="0">
      <w:start w:val="6"/>
      <w:numFmt w:val="decimal"/>
      <w:lvlText w:val="%1."/>
      <w:lvlJc w:val="right"/>
      <w:pPr>
        <w:ind w:left="510" w:hanging="340"/>
      </w:pPr>
      <w:rPr>
        <w:rFonts w:hint="default"/>
        <w:color w:val="auto"/>
        <w14:textOutline w14:w="0" w14:cap="rnd" w14:cmpd="sng" w14:algn="ctr">
          <w14:noFill/>
          <w14:prstDash w14:val="solid"/>
          <w14:bevel/>
        </w14:textOutline>
      </w:rPr>
    </w:lvl>
    <w:lvl w:ilvl="1">
      <w:start w:val="1"/>
      <w:numFmt w:val="decimal"/>
      <w:lvlText w:val="%1.%2."/>
      <w:lvlJc w:val="left"/>
      <w:pPr>
        <w:ind w:left="850" w:hanging="340"/>
      </w:pPr>
      <w:rPr>
        <w:rFonts w:hint="default"/>
        <w14:shadow w14:blurRad="0" w14:dist="0" w14:dir="0" w14:sx="0" w14:sy="0" w14:kx="0" w14:ky="0" w14:algn="none">
          <w14:srgbClr w14:val="000000"/>
        </w14:shadow>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23" w15:restartNumberingAfterBreak="0">
    <w:nsid w:val="4E210141"/>
    <w:multiLevelType w:val="multilevel"/>
    <w:tmpl w:val="0409001F"/>
    <w:styleLink w:val="Laad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A53960"/>
    <w:multiLevelType w:val="hybridMultilevel"/>
    <w:tmpl w:val="13DE79D6"/>
    <w:lvl w:ilvl="0" w:tplc="952E6C4E">
      <w:start w:val="1"/>
      <w:numFmt w:val="bullet"/>
      <w:lvlText w:val=""/>
      <w:lvlJc w:val="left"/>
      <w:pPr>
        <w:ind w:left="502" w:hanging="360"/>
      </w:pPr>
      <w:rPr>
        <w:rFonts w:ascii="Wingdings" w:hAnsi="Wingdings" w:hint="default"/>
        <w:color w:val="5B9BD5" w:themeColor="accent5"/>
        <w14:textOutline w14:w="3175" w14:cap="rnd" w14:cmpd="sng" w14:algn="ctr">
          <w14:solidFill>
            <w14:schemeClr w14:val="tx2"/>
          </w14:solidFill>
          <w14:prstDash w14:val="solid"/>
          <w14:bevel/>
        </w14:textOutline>
      </w:rPr>
    </w:lvl>
    <w:lvl w:ilvl="1" w:tplc="04250003">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5" w15:restartNumberingAfterBreak="0">
    <w:nsid w:val="54922D44"/>
    <w:multiLevelType w:val="multilevel"/>
    <w:tmpl w:val="85D245B2"/>
    <w:styleLink w:val="Laad3"/>
    <w:lvl w:ilvl="0">
      <w:start w:val="1"/>
      <w:numFmt w:val="decimal"/>
      <w:lvlText w:val="%1."/>
      <w:lvlJc w:val="right"/>
      <w:pPr>
        <w:ind w:left="510" w:hanging="340"/>
      </w:pPr>
      <w:rPr>
        <w:rFonts w:hint="default"/>
      </w:rPr>
    </w:lvl>
    <w:lvl w:ilvl="1">
      <w:start w:val="1"/>
      <w:numFmt w:val="decimal"/>
      <w:lvlText w:val="%1.%2."/>
      <w:lvlJc w:val="left"/>
      <w:pPr>
        <w:ind w:left="850" w:hanging="340"/>
      </w:pPr>
      <w:rPr>
        <w:rFonts w:hint="default"/>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26" w15:restartNumberingAfterBreak="0">
    <w:nsid w:val="57EE0F2E"/>
    <w:multiLevelType w:val="multilevel"/>
    <w:tmpl w:val="B7EA35F6"/>
    <w:lvl w:ilvl="0">
      <w:start w:val="6"/>
      <w:numFmt w:val="decimal"/>
      <w:lvlText w:val="%1."/>
      <w:lvlJc w:val="left"/>
      <w:pPr>
        <w:ind w:left="360" w:hanging="360"/>
      </w:pPr>
      <w:rPr>
        <w:rFonts w:hint="default"/>
      </w:rPr>
    </w:lvl>
    <w:lvl w:ilvl="1">
      <w:start w:val="1"/>
      <w:numFmt w:val="decimal"/>
      <w:lvlText w:val="%1.%2."/>
      <w:lvlJc w:val="left"/>
      <w:pPr>
        <w:ind w:left="792" w:hanging="565"/>
      </w:pPr>
      <w:rPr>
        <w:rFonts w:hint="default"/>
        <w:color w:val="70AD47" w:themeColor="accent6"/>
        <w14:textOutline w14:w="3175" w14:cap="rnd" w14:cmpd="sng" w14:algn="ctr">
          <w14:solidFill>
            <w14:srgbClr w14:val="000000"/>
          </w14:solidFill>
          <w14:prstDash w14:val="solid"/>
          <w14:bevel/>
        </w14:textOutline>
        <w14:textFill>
          <w14:gradFill>
            <w14:gsLst>
              <w14:gs w14:pos="0">
                <w14:schemeClr w14:val="accent6"/>
              </w14:gs>
              <w14:gs w14:pos="50000">
                <w14:schemeClr w14:val="bg1"/>
              </w14:gs>
              <w14:gs w14:pos="100000">
                <w14:schemeClr w14:val="accent5"/>
              </w14:gs>
            </w14:gsLst>
            <w14:lin w14:ang="0" w14:scaled="0"/>
          </w14:gradFill>
        </w14:textFil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8F1AE4"/>
    <w:multiLevelType w:val="multilevel"/>
    <w:tmpl w:val="85D245B2"/>
    <w:numStyleLink w:val="Laad3"/>
  </w:abstractNum>
  <w:abstractNum w:abstractNumId="28" w15:restartNumberingAfterBreak="0">
    <w:nsid w:val="5FDB22F6"/>
    <w:multiLevelType w:val="multilevel"/>
    <w:tmpl w:val="85D245B2"/>
    <w:lvl w:ilvl="0">
      <w:start w:val="1"/>
      <w:numFmt w:val="decimal"/>
      <w:lvlText w:val="%1."/>
      <w:lvlJc w:val="right"/>
      <w:pPr>
        <w:ind w:left="510" w:hanging="340"/>
      </w:pPr>
      <w:rPr>
        <w:rFonts w:hint="default"/>
      </w:rPr>
    </w:lvl>
    <w:lvl w:ilvl="1">
      <w:start w:val="1"/>
      <w:numFmt w:val="decimal"/>
      <w:lvlText w:val="%1.%2."/>
      <w:lvlJc w:val="left"/>
      <w:pPr>
        <w:ind w:left="850" w:hanging="340"/>
      </w:pPr>
      <w:rPr>
        <w:rFonts w:hint="default"/>
      </w:rPr>
    </w:lvl>
    <w:lvl w:ilvl="2">
      <w:start w:val="1"/>
      <w:numFmt w:val="decimal"/>
      <w:lvlText w:val="%1.%2.%3."/>
      <w:lvlJc w:val="left"/>
      <w:pPr>
        <w:ind w:left="1190" w:hanging="340"/>
      </w:pPr>
      <w:rPr>
        <w:rFonts w:hint="default"/>
      </w:rPr>
    </w:lvl>
    <w:lvl w:ilvl="3">
      <w:start w:val="1"/>
      <w:numFmt w:val="decimal"/>
      <w:lvlText w:val="%1.%2.%3.%4."/>
      <w:lvlJc w:val="left"/>
      <w:pPr>
        <w:ind w:left="1530" w:hanging="340"/>
      </w:pPr>
      <w:rPr>
        <w:rFonts w:hint="default"/>
      </w:rPr>
    </w:lvl>
    <w:lvl w:ilvl="4">
      <w:start w:val="1"/>
      <w:numFmt w:val="decimal"/>
      <w:lvlText w:val="%1.%2.%3.%4.%5."/>
      <w:lvlJc w:val="left"/>
      <w:pPr>
        <w:ind w:left="1870" w:hanging="340"/>
      </w:pPr>
      <w:rPr>
        <w:rFonts w:hint="default"/>
      </w:rPr>
    </w:lvl>
    <w:lvl w:ilvl="5">
      <w:start w:val="1"/>
      <w:numFmt w:val="decimal"/>
      <w:lvlText w:val="%1.%2.%3.%4.%5.%6."/>
      <w:lvlJc w:val="left"/>
      <w:pPr>
        <w:ind w:left="2210" w:hanging="340"/>
      </w:pPr>
      <w:rPr>
        <w:rFonts w:hint="default"/>
      </w:rPr>
    </w:lvl>
    <w:lvl w:ilvl="6">
      <w:start w:val="1"/>
      <w:numFmt w:val="decimal"/>
      <w:lvlText w:val="%1.%2.%3.%4.%5.%6.%7."/>
      <w:lvlJc w:val="left"/>
      <w:pPr>
        <w:ind w:left="2550" w:hanging="340"/>
      </w:pPr>
      <w:rPr>
        <w:rFonts w:hint="default"/>
      </w:rPr>
    </w:lvl>
    <w:lvl w:ilvl="7">
      <w:start w:val="1"/>
      <w:numFmt w:val="decimal"/>
      <w:lvlText w:val="%1.%2.%3.%4.%5.%6.%7.%8."/>
      <w:lvlJc w:val="left"/>
      <w:pPr>
        <w:ind w:left="2890" w:hanging="340"/>
      </w:pPr>
      <w:rPr>
        <w:rFonts w:hint="default"/>
      </w:rPr>
    </w:lvl>
    <w:lvl w:ilvl="8">
      <w:start w:val="1"/>
      <w:numFmt w:val="decimal"/>
      <w:lvlText w:val="%1.%2.%3.%4.%5.%6.%7.%8.%9."/>
      <w:lvlJc w:val="left"/>
      <w:pPr>
        <w:ind w:left="3230" w:hanging="340"/>
      </w:pPr>
      <w:rPr>
        <w:rFonts w:hint="default"/>
      </w:rPr>
    </w:lvl>
  </w:abstractNum>
  <w:abstractNum w:abstractNumId="29" w15:restartNumberingAfterBreak="0">
    <w:nsid w:val="62662FB3"/>
    <w:multiLevelType w:val="hybridMultilevel"/>
    <w:tmpl w:val="2668D6B6"/>
    <w:lvl w:ilvl="0" w:tplc="9DB6C9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4363020"/>
    <w:multiLevelType w:val="hybridMultilevel"/>
    <w:tmpl w:val="839EC770"/>
    <w:lvl w:ilvl="0" w:tplc="B8D8E786">
      <w:start w:val="3"/>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8392153"/>
    <w:multiLevelType w:val="hybridMultilevel"/>
    <w:tmpl w:val="96526FFE"/>
    <w:lvl w:ilvl="0" w:tplc="39D6579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B0B5BD8"/>
    <w:multiLevelType w:val="hybridMultilevel"/>
    <w:tmpl w:val="4A225A12"/>
    <w:lvl w:ilvl="0" w:tplc="DACC6B8A">
      <w:start w:val="1"/>
      <w:numFmt w:val="bullet"/>
      <w:lvlText w:val=""/>
      <w:lvlJc w:val="left"/>
      <w:pPr>
        <w:ind w:left="720" w:hanging="360"/>
      </w:pPr>
      <w:rPr>
        <w:rFonts w:ascii="Wingdings" w:hAnsi="Wingdings" w:hint="default"/>
        <w:color w:val="4472C4" w:themeColor="accen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1BC0BF1"/>
    <w:multiLevelType w:val="hybridMultilevel"/>
    <w:tmpl w:val="DC58B77A"/>
    <w:lvl w:ilvl="0" w:tplc="745ED432">
      <w:start w:val="1"/>
      <w:numFmt w:val="bullet"/>
      <w:lvlText w:val=""/>
      <w:lvlJc w:val="left"/>
      <w:pPr>
        <w:ind w:left="720" w:hanging="360"/>
      </w:pPr>
      <w:rPr>
        <w:rFonts w:ascii="Wingdings" w:hAnsi="Wingdings" w:hint="default"/>
        <w:color w:val="8EAADB" w:themeColor="accent1" w:themeTint="99"/>
        <w14:shadow w14:blurRad="50800" w14:dist="38100" w14:dir="2700000" w14:sx="100000" w14:sy="100000" w14:kx="0" w14:ky="0" w14:algn="tl">
          <w14:srgbClr w14:val="000000">
            <w14:alpha w14:val="60000"/>
          </w14:srgbClr>
        </w14:shadow>
        <w14:textOutline w14:w="9525" w14:cap="rnd" w14:cmpd="sng" w14:algn="ctr">
          <w14:solidFill>
            <w14:schemeClr w14:val="tx2"/>
          </w14:solidFill>
          <w14:prstDash w14:val="solid"/>
          <w14:bevel/>
        </w14:textOutli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2C82A8A"/>
    <w:multiLevelType w:val="hybridMultilevel"/>
    <w:tmpl w:val="54D03A22"/>
    <w:lvl w:ilvl="0" w:tplc="D52A6D36">
      <w:start w:val="1"/>
      <w:numFmt w:val="bullet"/>
      <w:lvlText w:val=""/>
      <w:lvlJc w:val="left"/>
      <w:pPr>
        <w:ind w:left="1230" w:hanging="360"/>
      </w:pPr>
      <w:rPr>
        <w:rFonts w:ascii="Wingdings" w:hAnsi="Wingdings" w:hint="default"/>
      </w:rPr>
    </w:lvl>
    <w:lvl w:ilvl="1" w:tplc="04250003" w:tentative="1">
      <w:start w:val="1"/>
      <w:numFmt w:val="bullet"/>
      <w:lvlText w:val="o"/>
      <w:lvlJc w:val="left"/>
      <w:pPr>
        <w:ind w:left="1950" w:hanging="360"/>
      </w:pPr>
      <w:rPr>
        <w:rFonts w:ascii="Courier New" w:hAnsi="Courier New" w:cs="Courier New" w:hint="default"/>
      </w:rPr>
    </w:lvl>
    <w:lvl w:ilvl="2" w:tplc="04250005" w:tentative="1">
      <w:start w:val="1"/>
      <w:numFmt w:val="bullet"/>
      <w:lvlText w:val=""/>
      <w:lvlJc w:val="left"/>
      <w:pPr>
        <w:ind w:left="2670" w:hanging="360"/>
      </w:pPr>
      <w:rPr>
        <w:rFonts w:ascii="Wingdings" w:hAnsi="Wingdings" w:hint="default"/>
      </w:rPr>
    </w:lvl>
    <w:lvl w:ilvl="3" w:tplc="04250001" w:tentative="1">
      <w:start w:val="1"/>
      <w:numFmt w:val="bullet"/>
      <w:lvlText w:val=""/>
      <w:lvlJc w:val="left"/>
      <w:pPr>
        <w:ind w:left="3390" w:hanging="360"/>
      </w:pPr>
      <w:rPr>
        <w:rFonts w:ascii="Symbol" w:hAnsi="Symbol" w:hint="default"/>
      </w:rPr>
    </w:lvl>
    <w:lvl w:ilvl="4" w:tplc="04250003" w:tentative="1">
      <w:start w:val="1"/>
      <w:numFmt w:val="bullet"/>
      <w:lvlText w:val="o"/>
      <w:lvlJc w:val="left"/>
      <w:pPr>
        <w:ind w:left="4110" w:hanging="360"/>
      </w:pPr>
      <w:rPr>
        <w:rFonts w:ascii="Courier New" w:hAnsi="Courier New" w:cs="Courier New" w:hint="default"/>
      </w:rPr>
    </w:lvl>
    <w:lvl w:ilvl="5" w:tplc="04250005" w:tentative="1">
      <w:start w:val="1"/>
      <w:numFmt w:val="bullet"/>
      <w:lvlText w:val=""/>
      <w:lvlJc w:val="left"/>
      <w:pPr>
        <w:ind w:left="4830" w:hanging="360"/>
      </w:pPr>
      <w:rPr>
        <w:rFonts w:ascii="Wingdings" w:hAnsi="Wingdings" w:hint="default"/>
      </w:rPr>
    </w:lvl>
    <w:lvl w:ilvl="6" w:tplc="04250001" w:tentative="1">
      <w:start w:val="1"/>
      <w:numFmt w:val="bullet"/>
      <w:lvlText w:val=""/>
      <w:lvlJc w:val="left"/>
      <w:pPr>
        <w:ind w:left="5550" w:hanging="360"/>
      </w:pPr>
      <w:rPr>
        <w:rFonts w:ascii="Symbol" w:hAnsi="Symbol" w:hint="default"/>
      </w:rPr>
    </w:lvl>
    <w:lvl w:ilvl="7" w:tplc="04250003" w:tentative="1">
      <w:start w:val="1"/>
      <w:numFmt w:val="bullet"/>
      <w:lvlText w:val="o"/>
      <w:lvlJc w:val="left"/>
      <w:pPr>
        <w:ind w:left="6270" w:hanging="360"/>
      </w:pPr>
      <w:rPr>
        <w:rFonts w:ascii="Courier New" w:hAnsi="Courier New" w:cs="Courier New" w:hint="default"/>
      </w:rPr>
    </w:lvl>
    <w:lvl w:ilvl="8" w:tplc="04250005" w:tentative="1">
      <w:start w:val="1"/>
      <w:numFmt w:val="bullet"/>
      <w:lvlText w:val=""/>
      <w:lvlJc w:val="left"/>
      <w:pPr>
        <w:ind w:left="6990" w:hanging="360"/>
      </w:pPr>
      <w:rPr>
        <w:rFonts w:ascii="Wingdings" w:hAnsi="Wingdings" w:hint="default"/>
      </w:rPr>
    </w:lvl>
  </w:abstractNum>
  <w:abstractNum w:abstractNumId="35" w15:restartNumberingAfterBreak="0">
    <w:nsid w:val="769334AE"/>
    <w:multiLevelType w:val="multilevel"/>
    <w:tmpl w:val="27263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AD5CD1"/>
    <w:multiLevelType w:val="multilevel"/>
    <w:tmpl w:val="AF7A6268"/>
    <w:lvl w:ilvl="0">
      <w:start w:val="6"/>
      <w:numFmt w:val="decimal"/>
      <w:lvlText w:val="%1."/>
      <w:lvlJc w:val="left"/>
      <w:pPr>
        <w:ind w:left="360" w:hanging="360"/>
      </w:pPr>
      <w:rPr>
        <w:rFonts w:hint="default"/>
      </w:rPr>
    </w:lvl>
    <w:lvl w:ilvl="1">
      <w:start w:val="1"/>
      <w:numFmt w:val="decimal"/>
      <w:lvlText w:val="%1.%2."/>
      <w:lvlJc w:val="left"/>
      <w:pPr>
        <w:ind w:left="792" w:hanging="565"/>
      </w:pPr>
      <w:rPr>
        <w:rFonts w:hint="default"/>
        <w:color w:val="5B9BD5" w:themeColor="accent5"/>
        <w14:shadow w14:blurRad="0" w14:dist="0" w14:dir="0" w14:sx="0" w14:sy="0" w14:kx="0" w14:ky="0" w14:algn="none">
          <w14:srgbClr w14:val="000000"/>
        </w14:shadow>
        <w14:textOutline w14:w="3175" w14:cap="rnd" w14:cmpd="sng" w14:algn="ctr">
          <w14:solidFill>
            <w14:schemeClr w14:val="tx2"/>
          </w14:solid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EC335D"/>
    <w:multiLevelType w:val="multilevel"/>
    <w:tmpl w:val="59C8CE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FE5860"/>
    <w:multiLevelType w:val="hybridMultilevel"/>
    <w:tmpl w:val="988EEA98"/>
    <w:lvl w:ilvl="0" w:tplc="745ED432">
      <w:start w:val="1"/>
      <w:numFmt w:val="bullet"/>
      <w:lvlText w:val=""/>
      <w:lvlJc w:val="left"/>
      <w:pPr>
        <w:ind w:left="720" w:hanging="360"/>
      </w:pPr>
      <w:rPr>
        <w:rFonts w:ascii="Wingdings" w:hAnsi="Wingdings" w:hint="default"/>
        <w:color w:val="8EAADB" w:themeColor="accent1" w:themeTint="99"/>
        <w14:shadow w14:blurRad="50800" w14:dist="38100" w14:dir="2700000" w14:sx="100000" w14:sy="100000" w14:kx="0" w14:ky="0" w14:algn="tl">
          <w14:srgbClr w14:val="000000">
            <w14:alpha w14:val="60000"/>
          </w14:srgbClr>
        </w14:shadow>
        <w14:textOutline w14:w="9525" w14:cap="rnd" w14:cmpd="sng" w14:algn="ctr">
          <w14:solidFill>
            <w14:schemeClr w14:val="tx2"/>
          </w14:solidFill>
          <w14:prstDash w14:val="solid"/>
          <w14:bevel/>
        </w14:textOutline>
      </w:rPr>
    </w:lvl>
    <w:lvl w:ilvl="1" w:tplc="523AF8B4">
      <w:start w:val="1"/>
      <w:numFmt w:val="bullet"/>
      <w:lvlText w:val="×"/>
      <w:lvlJc w:val="left"/>
      <w:pPr>
        <w:ind w:left="1440" w:hanging="360"/>
      </w:pPr>
      <w:rPr>
        <w:rFonts w:ascii="Arial" w:hAnsi="Arial" w:hint="default"/>
        <w:color w:val="4472C4" w:themeColor="accent1"/>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73099262">
    <w:abstractNumId w:val="31"/>
  </w:num>
  <w:num w:numId="2" w16cid:durableId="2113896420">
    <w:abstractNumId w:val="18"/>
  </w:num>
  <w:num w:numId="3" w16cid:durableId="1249463176">
    <w:abstractNumId w:val="4"/>
  </w:num>
  <w:num w:numId="4" w16cid:durableId="254947426">
    <w:abstractNumId w:val="7"/>
  </w:num>
  <w:num w:numId="5" w16cid:durableId="1032656482">
    <w:abstractNumId w:val="2"/>
  </w:num>
  <w:num w:numId="6" w16cid:durableId="233513154">
    <w:abstractNumId w:val="30"/>
  </w:num>
  <w:num w:numId="7" w16cid:durableId="2054428683">
    <w:abstractNumId w:val="19"/>
  </w:num>
  <w:num w:numId="8" w16cid:durableId="1488203930">
    <w:abstractNumId w:val="17"/>
  </w:num>
  <w:num w:numId="9" w16cid:durableId="783310472">
    <w:abstractNumId w:val="20"/>
  </w:num>
  <w:num w:numId="10" w16cid:durableId="1115439263">
    <w:abstractNumId w:val="23"/>
  </w:num>
  <w:num w:numId="11" w16cid:durableId="654800923">
    <w:abstractNumId w:val="34"/>
  </w:num>
  <w:num w:numId="12" w16cid:durableId="2095322465">
    <w:abstractNumId w:val="24"/>
  </w:num>
  <w:num w:numId="13" w16cid:durableId="1610165763">
    <w:abstractNumId w:val="26"/>
  </w:num>
  <w:num w:numId="14" w16cid:durableId="938177929">
    <w:abstractNumId w:val="10"/>
  </w:num>
  <w:num w:numId="15" w16cid:durableId="1050156552">
    <w:abstractNumId w:val="16"/>
  </w:num>
  <w:num w:numId="16" w16cid:durableId="922107659">
    <w:abstractNumId w:val="20"/>
    <w:lvlOverride w:ilvl="0">
      <w:lvl w:ilvl="0">
        <w:start w:val="1"/>
        <w:numFmt w:val="decimal"/>
        <w:lvlText w:val="%1."/>
        <w:lvlJc w:val="right"/>
        <w:pPr>
          <w:ind w:left="510" w:hanging="340"/>
        </w:pPr>
        <w:rPr>
          <w:rFonts w:hint="default"/>
        </w:rPr>
      </w:lvl>
    </w:lvlOverride>
    <w:lvlOverride w:ilvl="1">
      <w:lvl w:ilvl="1">
        <w:start w:val="1"/>
        <w:numFmt w:val="decimal"/>
        <w:lvlText w:val="%1.%2."/>
        <w:lvlJc w:val="left"/>
        <w:pPr>
          <w:ind w:left="1191" w:hanging="681"/>
        </w:pPr>
        <w:rPr>
          <w:rFonts w:hint="default"/>
        </w:rPr>
      </w:lvl>
    </w:lvlOverride>
    <w:lvlOverride w:ilvl="2">
      <w:lvl w:ilvl="2">
        <w:start w:val="1"/>
        <w:numFmt w:val="decimal"/>
        <w:lvlText w:val="%1.%2.%3."/>
        <w:lvlJc w:val="left"/>
        <w:pPr>
          <w:ind w:left="1190" w:hanging="340"/>
        </w:pPr>
        <w:rPr>
          <w:rFonts w:hint="default"/>
        </w:rPr>
      </w:lvl>
    </w:lvlOverride>
    <w:lvlOverride w:ilvl="3">
      <w:lvl w:ilvl="3">
        <w:start w:val="1"/>
        <w:numFmt w:val="decimal"/>
        <w:lvlText w:val="%1.%2.%3.%4."/>
        <w:lvlJc w:val="left"/>
        <w:pPr>
          <w:ind w:left="1530" w:hanging="340"/>
        </w:pPr>
        <w:rPr>
          <w:rFonts w:hint="default"/>
        </w:rPr>
      </w:lvl>
    </w:lvlOverride>
    <w:lvlOverride w:ilvl="4">
      <w:lvl w:ilvl="4">
        <w:start w:val="1"/>
        <w:numFmt w:val="decimal"/>
        <w:lvlText w:val="%1.%2.%3.%4.%5."/>
        <w:lvlJc w:val="left"/>
        <w:pPr>
          <w:ind w:left="1870" w:hanging="340"/>
        </w:pPr>
        <w:rPr>
          <w:rFonts w:hint="default"/>
        </w:rPr>
      </w:lvl>
    </w:lvlOverride>
    <w:lvlOverride w:ilvl="5">
      <w:lvl w:ilvl="5">
        <w:start w:val="1"/>
        <w:numFmt w:val="decimal"/>
        <w:lvlText w:val="%1.%2.%3.%4.%5.%6."/>
        <w:lvlJc w:val="left"/>
        <w:pPr>
          <w:ind w:left="2210" w:hanging="340"/>
        </w:pPr>
        <w:rPr>
          <w:rFonts w:hint="default"/>
        </w:rPr>
      </w:lvl>
    </w:lvlOverride>
    <w:lvlOverride w:ilvl="6">
      <w:lvl w:ilvl="6">
        <w:start w:val="1"/>
        <w:numFmt w:val="decimal"/>
        <w:lvlText w:val="%1.%2.%3.%4.%5.%6.%7."/>
        <w:lvlJc w:val="left"/>
        <w:pPr>
          <w:ind w:left="2550" w:hanging="340"/>
        </w:pPr>
        <w:rPr>
          <w:rFonts w:hint="default"/>
        </w:rPr>
      </w:lvl>
    </w:lvlOverride>
    <w:lvlOverride w:ilvl="7">
      <w:lvl w:ilvl="7">
        <w:start w:val="1"/>
        <w:numFmt w:val="decimal"/>
        <w:lvlText w:val="%1.%2.%3.%4.%5.%6.%7.%8."/>
        <w:lvlJc w:val="left"/>
        <w:pPr>
          <w:ind w:left="2890" w:hanging="340"/>
        </w:pPr>
        <w:rPr>
          <w:rFonts w:hint="default"/>
        </w:rPr>
      </w:lvl>
    </w:lvlOverride>
    <w:lvlOverride w:ilvl="8">
      <w:lvl w:ilvl="8">
        <w:start w:val="1"/>
        <w:numFmt w:val="decimal"/>
        <w:lvlText w:val="%1.%2.%3.%4.%5.%6.%7.%8.%9."/>
        <w:lvlJc w:val="left"/>
        <w:pPr>
          <w:ind w:left="3230" w:hanging="340"/>
        </w:pPr>
        <w:rPr>
          <w:rFonts w:hint="default"/>
        </w:rPr>
      </w:lvl>
    </w:lvlOverride>
  </w:num>
  <w:num w:numId="17" w16cid:durableId="457644825">
    <w:abstractNumId w:val="20"/>
    <w:lvlOverride w:ilvl="0">
      <w:lvl w:ilvl="0">
        <w:start w:val="1"/>
        <w:numFmt w:val="decimal"/>
        <w:lvlText w:val="%1."/>
        <w:lvlJc w:val="right"/>
        <w:pPr>
          <w:ind w:left="510" w:hanging="340"/>
        </w:pPr>
        <w:rPr>
          <w:rFonts w:hint="default"/>
        </w:rPr>
      </w:lvl>
    </w:lvlOverride>
    <w:lvlOverride w:ilvl="1">
      <w:lvl w:ilvl="1">
        <w:start w:val="1"/>
        <w:numFmt w:val="decimal"/>
        <w:lvlText w:val="%1.%2."/>
        <w:lvlJc w:val="left"/>
        <w:pPr>
          <w:ind w:left="1021" w:hanging="511"/>
        </w:pPr>
        <w:rPr>
          <w:rFonts w:hint="default"/>
        </w:rPr>
      </w:lvl>
    </w:lvlOverride>
    <w:lvlOverride w:ilvl="2">
      <w:lvl w:ilvl="2">
        <w:start w:val="1"/>
        <w:numFmt w:val="decimal"/>
        <w:lvlText w:val="%1.%2.%3."/>
        <w:lvlJc w:val="left"/>
        <w:pPr>
          <w:ind w:left="1190" w:hanging="340"/>
        </w:pPr>
        <w:rPr>
          <w:rFonts w:hint="default"/>
        </w:rPr>
      </w:lvl>
    </w:lvlOverride>
    <w:lvlOverride w:ilvl="3">
      <w:lvl w:ilvl="3">
        <w:start w:val="1"/>
        <w:numFmt w:val="decimal"/>
        <w:lvlText w:val="%1.%2.%3.%4."/>
        <w:lvlJc w:val="left"/>
        <w:pPr>
          <w:ind w:left="1530" w:hanging="340"/>
        </w:pPr>
        <w:rPr>
          <w:rFonts w:hint="default"/>
        </w:rPr>
      </w:lvl>
    </w:lvlOverride>
    <w:lvlOverride w:ilvl="4">
      <w:lvl w:ilvl="4">
        <w:start w:val="1"/>
        <w:numFmt w:val="decimal"/>
        <w:lvlText w:val="%1.%2.%3.%4.%5."/>
        <w:lvlJc w:val="left"/>
        <w:pPr>
          <w:ind w:left="1870" w:hanging="340"/>
        </w:pPr>
        <w:rPr>
          <w:rFonts w:hint="default"/>
        </w:rPr>
      </w:lvl>
    </w:lvlOverride>
    <w:lvlOverride w:ilvl="5">
      <w:lvl w:ilvl="5">
        <w:start w:val="1"/>
        <w:numFmt w:val="decimal"/>
        <w:lvlText w:val="%1.%2.%3.%4.%5.%6."/>
        <w:lvlJc w:val="left"/>
        <w:pPr>
          <w:ind w:left="2210" w:hanging="340"/>
        </w:pPr>
        <w:rPr>
          <w:rFonts w:hint="default"/>
        </w:rPr>
      </w:lvl>
    </w:lvlOverride>
    <w:lvlOverride w:ilvl="6">
      <w:lvl w:ilvl="6">
        <w:start w:val="1"/>
        <w:numFmt w:val="decimal"/>
        <w:lvlText w:val="%1.%2.%3.%4.%5.%6.%7."/>
        <w:lvlJc w:val="left"/>
        <w:pPr>
          <w:ind w:left="2550" w:hanging="340"/>
        </w:pPr>
        <w:rPr>
          <w:rFonts w:hint="default"/>
        </w:rPr>
      </w:lvl>
    </w:lvlOverride>
    <w:lvlOverride w:ilvl="7">
      <w:lvl w:ilvl="7">
        <w:start w:val="1"/>
        <w:numFmt w:val="decimal"/>
        <w:lvlText w:val="%1.%2.%3.%4.%5.%6.%7.%8."/>
        <w:lvlJc w:val="left"/>
        <w:pPr>
          <w:ind w:left="2890" w:hanging="340"/>
        </w:pPr>
        <w:rPr>
          <w:rFonts w:hint="default"/>
        </w:rPr>
      </w:lvl>
    </w:lvlOverride>
    <w:lvlOverride w:ilvl="8">
      <w:lvl w:ilvl="8">
        <w:start w:val="1"/>
        <w:numFmt w:val="decimal"/>
        <w:lvlText w:val="%1.%2.%3.%4.%5.%6.%7.%8.%9."/>
        <w:lvlJc w:val="left"/>
        <w:pPr>
          <w:ind w:left="3230" w:hanging="340"/>
        </w:pPr>
        <w:rPr>
          <w:rFonts w:hint="default"/>
        </w:rPr>
      </w:lvl>
    </w:lvlOverride>
  </w:num>
  <w:num w:numId="18" w16cid:durableId="1867405347">
    <w:abstractNumId w:val="20"/>
    <w:lvlOverride w:ilvl="0">
      <w:lvl w:ilvl="0">
        <w:start w:val="1"/>
        <w:numFmt w:val="decimal"/>
        <w:lvlText w:val="%1."/>
        <w:lvlJc w:val="right"/>
        <w:pPr>
          <w:ind w:left="510" w:hanging="340"/>
        </w:pPr>
        <w:rPr>
          <w:rFonts w:hint="default"/>
        </w:rPr>
      </w:lvl>
    </w:lvlOverride>
    <w:lvlOverride w:ilvl="1">
      <w:lvl w:ilvl="1">
        <w:start w:val="1"/>
        <w:numFmt w:val="decimal"/>
        <w:lvlText w:val="%1.%2."/>
        <w:lvlJc w:val="left"/>
        <w:pPr>
          <w:ind w:left="1021" w:hanging="511"/>
        </w:pPr>
        <w:rPr>
          <w:rFonts w:hint="default"/>
        </w:rPr>
      </w:lvl>
    </w:lvlOverride>
    <w:lvlOverride w:ilvl="2">
      <w:lvl w:ilvl="2">
        <w:start w:val="1"/>
        <w:numFmt w:val="decimal"/>
        <w:lvlText w:val="%1.%2.%3."/>
        <w:lvlJc w:val="left"/>
        <w:pPr>
          <w:ind w:left="1190" w:hanging="340"/>
        </w:pPr>
        <w:rPr>
          <w:rFonts w:hint="default"/>
        </w:rPr>
      </w:lvl>
    </w:lvlOverride>
    <w:lvlOverride w:ilvl="3">
      <w:lvl w:ilvl="3">
        <w:start w:val="1"/>
        <w:numFmt w:val="decimal"/>
        <w:lvlText w:val="%1.%2.%3.%4."/>
        <w:lvlJc w:val="left"/>
        <w:pPr>
          <w:ind w:left="1530" w:hanging="340"/>
        </w:pPr>
        <w:rPr>
          <w:rFonts w:hint="default"/>
        </w:rPr>
      </w:lvl>
    </w:lvlOverride>
    <w:lvlOverride w:ilvl="4">
      <w:lvl w:ilvl="4">
        <w:start w:val="1"/>
        <w:numFmt w:val="decimal"/>
        <w:lvlText w:val="%1.%2.%3.%4.%5."/>
        <w:lvlJc w:val="left"/>
        <w:pPr>
          <w:ind w:left="1870" w:hanging="340"/>
        </w:pPr>
        <w:rPr>
          <w:rFonts w:hint="default"/>
        </w:rPr>
      </w:lvl>
    </w:lvlOverride>
    <w:lvlOverride w:ilvl="5">
      <w:lvl w:ilvl="5">
        <w:start w:val="1"/>
        <w:numFmt w:val="decimal"/>
        <w:lvlText w:val="%1.%2.%3.%4.%5.%6."/>
        <w:lvlJc w:val="left"/>
        <w:pPr>
          <w:ind w:left="2210" w:hanging="340"/>
        </w:pPr>
        <w:rPr>
          <w:rFonts w:hint="default"/>
        </w:rPr>
      </w:lvl>
    </w:lvlOverride>
    <w:lvlOverride w:ilvl="6">
      <w:lvl w:ilvl="6">
        <w:start w:val="1"/>
        <w:numFmt w:val="decimal"/>
        <w:lvlText w:val="%1.%2.%3.%4.%5.%6.%7."/>
        <w:lvlJc w:val="left"/>
        <w:pPr>
          <w:ind w:left="2550" w:hanging="340"/>
        </w:pPr>
        <w:rPr>
          <w:rFonts w:hint="default"/>
        </w:rPr>
      </w:lvl>
    </w:lvlOverride>
    <w:lvlOverride w:ilvl="7">
      <w:lvl w:ilvl="7">
        <w:start w:val="1"/>
        <w:numFmt w:val="decimal"/>
        <w:lvlText w:val="%1.%2.%3.%4.%5.%6.%7.%8."/>
        <w:lvlJc w:val="left"/>
        <w:pPr>
          <w:ind w:left="2890" w:hanging="340"/>
        </w:pPr>
        <w:rPr>
          <w:rFonts w:hint="default"/>
        </w:rPr>
      </w:lvl>
    </w:lvlOverride>
    <w:lvlOverride w:ilvl="8">
      <w:lvl w:ilvl="8">
        <w:start w:val="1"/>
        <w:numFmt w:val="decimal"/>
        <w:lvlText w:val="%1.%2.%3.%4.%5.%6.%7.%8.%9."/>
        <w:lvlJc w:val="left"/>
        <w:pPr>
          <w:ind w:left="3230" w:hanging="340"/>
        </w:pPr>
        <w:rPr>
          <w:rFonts w:hint="default"/>
        </w:rPr>
      </w:lvl>
    </w:lvlOverride>
  </w:num>
  <w:num w:numId="19" w16cid:durableId="938634792">
    <w:abstractNumId w:val="20"/>
    <w:lvlOverride w:ilvl="0">
      <w:lvl w:ilvl="0">
        <w:start w:val="1"/>
        <w:numFmt w:val="decimal"/>
        <w:lvlText w:val="%1."/>
        <w:lvlJc w:val="right"/>
        <w:pPr>
          <w:ind w:left="510" w:hanging="340"/>
        </w:pPr>
        <w:rPr>
          <w:rFonts w:hint="default"/>
        </w:rPr>
      </w:lvl>
    </w:lvlOverride>
    <w:lvlOverride w:ilvl="1">
      <w:lvl w:ilvl="1">
        <w:start w:val="1"/>
        <w:numFmt w:val="decimal"/>
        <w:lvlText w:val="%1.%2."/>
        <w:lvlJc w:val="left"/>
        <w:pPr>
          <w:ind w:left="1021" w:hanging="511"/>
        </w:pPr>
        <w:rPr>
          <w:rFonts w:hint="default"/>
        </w:rPr>
      </w:lvl>
    </w:lvlOverride>
    <w:lvlOverride w:ilvl="2">
      <w:lvl w:ilvl="2">
        <w:start w:val="1"/>
        <w:numFmt w:val="decimal"/>
        <w:lvlText w:val="%1.%2.%3."/>
        <w:lvlJc w:val="left"/>
        <w:pPr>
          <w:ind w:left="1190" w:hanging="340"/>
        </w:pPr>
        <w:rPr>
          <w:rFonts w:hint="default"/>
        </w:rPr>
      </w:lvl>
    </w:lvlOverride>
    <w:lvlOverride w:ilvl="3">
      <w:lvl w:ilvl="3">
        <w:start w:val="1"/>
        <w:numFmt w:val="decimal"/>
        <w:lvlText w:val="%1.%2.%3.%4."/>
        <w:lvlJc w:val="left"/>
        <w:pPr>
          <w:ind w:left="1530" w:hanging="340"/>
        </w:pPr>
        <w:rPr>
          <w:rFonts w:hint="default"/>
        </w:rPr>
      </w:lvl>
    </w:lvlOverride>
    <w:lvlOverride w:ilvl="4">
      <w:lvl w:ilvl="4">
        <w:start w:val="1"/>
        <w:numFmt w:val="decimal"/>
        <w:lvlText w:val="%1.%2.%3.%4.%5."/>
        <w:lvlJc w:val="left"/>
        <w:pPr>
          <w:ind w:left="1870" w:hanging="340"/>
        </w:pPr>
        <w:rPr>
          <w:rFonts w:hint="default"/>
        </w:rPr>
      </w:lvl>
    </w:lvlOverride>
    <w:lvlOverride w:ilvl="5">
      <w:lvl w:ilvl="5">
        <w:start w:val="1"/>
        <w:numFmt w:val="decimal"/>
        <w:lvlText w:val="%1.%2.%3.%4.%5.%6."/>
        <w:lvlJc w:val="left"/>
        <w:pPr>
          <w:ind w:left="2210" w:hanging="340"/>
        </w:pPr>
        <w:rPr>
          <w:rFonts w:hint="default"/>
        </w:rPr>
      </w:lvl>
    </w:lvlOverride>
    <w:lvlOverride w:ilvl="6">
      <w:lvl w:ilvl="6">
        <w:start w:val="1"/>
        <w:numFmt w:val="decimal"/>
        <w:lvlText w:val="%1.%2.%3.%4.%5.%6.%7."/>
        <w:lvlJc w:val="left"/>
        <w:pPr>
          <w:ind w:left="2550" w:hanging="340"/>
        </w:pPr>
        <w:rPr>
          <w:rFonts w:hint="default"/>
        </w:rPr>
      </w:lvl>
    </w:lvlOverride>
    <w:lvlOverride w:ilvl="7">
      <w:lvl w:ilvl="7">
        <w:start w:val="1"/>
        <w:numFmt w:val="decimal"/>
        <w:lvlText w:val="%1.%2.%3.%4.%5.%6.%7.%8."/>
        <w:lvlJc w:val="left"/>
        <w:pPr>
          <w:ind w:left="2890" w:hanging="340"/>
        </w:pPr>
        <w:rPr>
          <w:rFonts w:hint="default"/>
        </w:rPr>
      </w:lvl>
    </w:lvlOverride>
    <w:lvlOverride w:ilvl="8">
      <w:lvl w:ilvl="8">
        <w:start w:val="1"/>
        <w:numFmt w:val="decimal"/>
        <w:lvlText w:val="%1.%2.%3.%4.%5.%6.%7.%8.%9."/>
        <w:lvlJc w:val="left"/>
        <w:pPr>
          <w:ind w:left="3230" w:hanging="340"/>
        </w:pPr>
        <w:rPr>
          <w:rFonts w:hint="default"/>
        </w:rPr>
      </w:lvl>
    </w:lvlOverride>
  </w:num>
  <w:num w:numId="20" w16cid:durableId="1958677111">
    <w:abstractNumId w:val="20"/>
    <w:lvlOverride w:ilvl="0">
      <w:lvl w:ilvl="0">
        <w:start w:val="1"/>
        <w:numFmt w:val="decimal"/>
        <w:lvlText w:val="%1."/>
        <w:lvlJc w:val="right"/>
        <w:pPr>
          <w:ind w:left="510" w:hanging="340"/>
        </w:pPr>
        <w:rPr>
          <w:rFonts w:hint="default"/>
        </w:rPr>
      </w:lvl>
    </w:lvlOverride>
    <w:lvlOverride w:ilvl="1">
      <w:lvl w:ilvl="1">
        <w:start w:val="1"/>
        <w:numFmt w:val="decimal"/>
        <w:lvlText w:val="%1.%2."/>
        <w:lvlJc w:val="left"/>
        <w:pPr>
          <w:ind w:left="3488" w:hanging="511"/>
        </w:pPr>
        <w:rPr>
          <w:rFonts w:hint="default"/>
        </w:rPr>
      </w:lvl>
    </w:lvlOverride>
    <w:lvlOverride w:ilvl="2">
      <w:lvl w:ilvl="2">
        <w:start w:val="1"/>
        <w:numFmt w:val="decimal"/>
        <w:lvlText w:val="%1.%2.%3."/>
        <w:lvlJc w:val="left"/>
        <w:pPr>
          <w:ind w:left="1190" w:hanging="340"/>
        </w:pPr>
        <w:rPr>
          <w:rFonts w:hint="default"/>
        </w:rPr>
      </w:lvl>
    </w:lvlOverride>
    <w:lvlOverride w:ilvl="3">
      <w:lvl w:ilvl="3">
        <w:start w:val="1"/>
        <w:numFmt w:val="decimal"/>
        <w:lvlText w:val="%1.%2.%3.%4."/>
        <w:lvlJc w:val="left"/>
        <w:pPr>
          <w:ind w:left="1530" w:hanging="340"/>
        </w:pPr>
        <w:rPr>
          <w:rFonts w:hint="default"/>
        </w:rPr>
      </w:lvl>
    </w:lvlOverride>
    <w:lvlOverride w:ilvl="4">
      <w:lvl w:ilvl="4">
        <w:start w:val="1"/>
        <w:numFmt w:val="decimal"/>
        <w:lvlText w:val="%1.%2.%3.%4.%5."/>
        <w:lvlJc w:val="left"/>
        <w:pPr>
          <w:ind w:left="1870" w:hanging="340"/>
        </w:pPr>
        <w:rPr>
          <w:rFonts w:hint="default"/>
        </w:rPr>
      </w:lvl>
    </w:lvlOverride>
    <w:lvlOverride w:ilvl="5">
      <w:lvl w:ilvl="5">
        <w:start w:val="1"/>
        <w:numFmt w:val="decimal"/>
        <w:lvlText w:val="%1.%2.%3.%4.%5.%6."/>
        <w:lvlJc w:val="left"/>
        <w:pPr>
          <w:ind w:left="2210" w:hanging="340"/>
        </w:pPr>
        <w:rPr>
          <w:rFonts w:hint="default"/>
        </w:rPr>
      </w:lvl>
    </w:lvlOverride>
    <w:lvlOverride w:ilvl="6">
      <w:lvl w:ilvl="6">
        <w:start w:val="1"/>
        <w:numFmt w:val="decimal"/>
        <w:lvlText w:val="%1.%2.%3.%4.%5.%6.%7."/>
        <w:lvlJc w:val="left"/>
        <w:pPr>
          <w:ind w:left="2550" w:hanging="340"/>
        </w:pPr>
        <w:rPr>
          <w:rFonts w:hint="default"/>
        </w:rPr>
      </w:lvl>
    </w:lvlOverride>
    <w:lvlOverride w:ilvl="7">
      <w:lvl w:ilvl="7">
        <w:start w:val="1"/>
        <w:numFmt w:val="decimal"/>
        <w:lvlText w:val="%1.%2.%3.%4.%5.%6.%7.%8."/>
        <w:lvlJc w:val="left"/>
        <w:pPr>
          <w:ind w:left="2890" w:hanging="340"/>
        </w:pPr>
        <w:rPr>
          <w:rFonts w:hint="default"/>
        </w:rPr>
      </w:lvl>
    </w:lvlOverride>
    <w:lvlOverride w:ilvl="8">
      <w:lvl w:ilvl="8">
        <w:start w:val="1"/>
        <w:numFmt w:val="decimal"/>
        <w:lvlText w:val="%1.%2.%3.%4.%5.%6.%7.%8.%9."/>
        <w:lvlJc w:val="left"/>
        <w:pPr>
          <w:ind w:left="3230" w:hanging="340"/>
        </w:pPr>
        <w:rPr>
          <w:rFonts w:hint="default"/>
        </w:rPr>
      </w:lvl>
    </w:lvlOverride>
  </w:num>
  <w:num w:numId="21" w16cid:durableId="1262762099">
    <w:abstractNumId w:val="28"/>
  </w:num>
  <w:num w:numId="22" w16cid:durableId="1463494800">
    <w:abstractNumId w:val="25"/>
  </w:num>
  <w:num w:numId="23" w16cid:durableId="1981690731">
    <w:abstractNumId w:val="27"/>
  </w:num>
  <w:num w:numId="24" w16cid:durableId="620495908">
    <w:abstractNumId w:val="36"/>
  </w:num>
  <w:num w:numId="25" w16cid:durableId="1156411112">
    <w:abstractNumId w:val="0"/>
  </w:num>
  <w:num w:numId="26" w16cid:durableId="1347094106">
    <w:abstractNumId w:val="29"/>
  </w:num>
  <w:num w:numId="27" w16cid:durableId="623078187">
    <w:abstractNumId w:val="13"/>
  </w:num>
  <w:num w:numId="28" w16cid:durableId="209072054">
    <w:abstractNumId w:val="12"/>
  </w:num>
  <w:num w:numId="29" w16cid:durableId="1774011684">
    <w:abstractNumId w:val="21"/>
  </w:num>
  <w:num w:numId="30" w16cid:durableId="1103692274">
    <w:abstractNumId w:val="9"/>
  </w:num>
  <w:num w:numId="31" w16cid:durableId="1057165605">
    <w:abstractNumId w:val="13"/>
    <w:lvlOverride w:ilvl="0">
      <w:lvl w:ilvl="0">
        <w:start w:val="1"/>
        <w:numFmt w:val="decimal"/>
        <w:lvlText w:val="%1."/>
        <w:lvlJc w:val="left"/>
        <w:pPr>
          <w:ind w:left="720" w:hanging="360"/>
        </w:pPr>
        <w:rPr>
          <w:rFonts w:hint="default"/>
          <w:color w:val="auto"/>
        </w:rPr>
      </w:lvl>
    </w:lvlOverride>
    <w:lvlOverride w:ilvl="1">
      <w:lvl w:ilvl="1">
        <w:start w:val="1"/>
        <w:numFmt w:val="none"/>
        <w:isLgl/>
        <w:lvlText w:val="3.1."/>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2" w16cid:durableId="877205980">
    <w:abstractNumId w:val="13"/>
    <w:lvlOverride w:ilvl="0">
      <w:lvl w:ilvl="0">
        <w:start w:val="1"/>
        <w:numFmt w:val="decimal"/>
        <w:lvlText w:val="%1."/>
        <w:lvlJc w:val="left"/>
        <w:pPr>
          <w:ind w:left="720" w:hanging="360"/>
        </w:pPr>
        <w:rPr>
          <w:rFonts w:hint="default"/>
          <w:color w:val="auto"/>
        </w:rPr>
      </w:lvl>
    </w:lvlOverride>
    <w:lvlOverride w:ilvl="1">
      <w:lvl w:ilvl="1">
        <w:start w:val="1"/>
        <w:numFmt w:val="none"/>
        <w:isLgl/>
        <w:lvlText w:val="3.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3" w16cid:durableId="1897740955">
    <w:abstractNumId w:val="6"/>
  </w:num>
  <w:num w:numId="34" w16cid:durableId="61681046">
    <w:abstractNumId w:val="8"/>
  </w:num>
  <w:num w:numId="35" w16cid:durableId="88435028">
    <w:abstractNumId w:val="35"/>
  </w:num>
  <w:num w:numId="36" w16cid:durableId="1096515058">
    <w:abstractNumId w:val="37"/>
  </w:num>
  <w:num w:numId="37" w16cid:durableId="263657807">
    <w:abstractNumId w:val="3"/>
  </w:num>
  <w:num w:numId="38" w16cid:durableId="566257657">
    <w:abstractNumId w:val="14"/>
  </w:num>
  <w:num w:numId="39" w16cid:durableId="884023893">
    <w:abstractNumId w:val="22"/>
  </w:num>
  <w:num w:numId="40" w16cid:durableId="705369239">
    <w:abstractNumId w:val="1"/>
  </w:num>
  <w:num w:numId="41" w16cid:durableId="350188002">
    <w:abstractNumId w:val="15"/>
  </w:num>
  <w:num w:numId="42" w16cid:durableId="299577386">
    <w:abstractNumId w:val="5"/>
  </w:num>
  <w:num w:numId="43" w16cid:durableId="420680094">
    <w:abstractNumId w:val="11"/>
  </w:num>
  <w:num w:numId="44" w16cid:durableId="2106270187">
    <w:abstractNumId w:val="33"/>
  </w:num>
  <w:num w:numId="45" w16cid:durableId="971249467">
    <w:abstractNumId w:val="38"/>
  </w:num>
  <w:num w:numId="46" w16cid:durableId="8638625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5"/>
    <w:rsid w:val="000001CC"/>
    <w:rsid w:val="0000054F"/>
    <w:rsid w:val="0000064F"/>
    <w:rsid w:val="00000A47"/>
    <w:rsid w:val="00000BCA"/>
    <w:rsid w:val="00002954"/>
    <w:rsid w:val="00003AC2"/>
    <w:rsid w:val="0000412B"/>
    <w:rsid w:val="0000517F"/>
    <w:rsid w:val="00005576"/>
    <w:rsid w:val="00005FF5"/>
    <w:rsid w:val="00006866"/>
    <w:rsid w:val="00006EF2"/>
    <w:rsid w:val="0000744A"/>
    <w:rsid w:val="00007A64"/>
    <w:rsid w:val="00010BD0"/>
    <w:rsid w:val="00010F2B"/>
    <w:rsid w:val="0001167F"/>
    <w:rsid w:val="00011FE7"/>
    <w:rsid w:val="00012399"/>
    <w:rsid w:val="0001266E"/>
    <w:rsid w:val="000129C9"/>
    <w:rsid w:val="00012D18"/>
    <w:rsid w:val="00013211"/>
    <w:rsid w:val="000144A9"/>
    <w:rsid w:val="0001463A"/>
    <w:rsid w:val="00014944"/>
    <w:rsid w:val="00015786"/>
    <w:rsid w:val="00015BBD"/>
    <w:rsid w:val="00015CCF"/>
    <w:rsid w:val="000162D4"/>
    <w:rsid w:val="00016F30"/>
    <w:rsid w:val="0001777A"/>
    <w:rsid w:val="000177A8"/>
    <w:rsid w:val="000204FD"/>
    <w:rsid w:val="00020713"/>
    <w:rsid w:val="00020C53"/>
    <w:rsid w:val="000215A8"/>
    <w:rsid w:val="000222AF"/>
    <w:rsid w:val="0002477A"/>
    <w:rsid w:val="00024AEE"/>
    <w:rsid w:val="0002538F"/>
    <w:rsid w:val="00026733"/>
    <w:rsid w:val="0002782D"/>
    <w:rsid w:val="00027D62"/>
    <w:rsid w:val="00030F29"/>
    <w:rsid w:val="000313B5"/>
    <w:rsid w:val="00031D7A"/>
    <w:rsid w:val="0003221A"/>
    <w:rsid w:val="0003255D"/>
    <w:rsid w:val="0003304D"/>
    <w:rsid w:val="00033592"/>
    <w:rsid w:val="0003389E"/>
    <w:rsid w:val="00033CF1"/>
    <w:rsid w:val="00034A0F"/>
    <w:rsid w:val="00034D22"/>
    <w:rsid w:val="00035D23"/>
    <w:rsid w:val="000360D7"/>
    <w:rsid w:val="00036830"/>
    <w:rsid w:val="00037014"/>
    <w:rsid w:val="000375FA"/>
    <w:rsid w:val="00037952"/>
    <w:rsid w:val="000409E5"/>
    <w:rsid w:val="00040EA0"/>
    <w:rsid w:val="00041B74"/>
    <w:rsid w:val="00042CFB"/>
    <w:rsid w:val="0004358A"/>
    <w:rsid w:val="000445B2"/>
    <w:rsid w:val="0004496A"/>
    <w:rsid w:val="00044B6A"/>
    <w:rsid w:val="00045592"/>
    <w:rsid w:val="00046A22"/>
    <w:rsid w:val="00046D71"/>
    <w:rsid w:val="00047AF8"/>
    <w:rsid w:val="00050BBA"/>
    <w:rsid w:val="00050F45"/>
    <w:rsid w:val="0005459E"/>
    <w:rsid w:val="0005491B"/>
    <w:rsid w:val="000558F0"/>
    <w:rsid w:val="00055F1E"/>
    <w:rsid w:val="00056294"/>
    <w:rsid w:val="00056A4B"/>
    <w:rsid w:val="00057AE4"/>
    <w:rsid w:val="00057BE2"/>
    <w:rsid w:val="00061E12"/>
    <w:rsid w:val="00062707"/>
    <w:rsid w:val="00063647"/>
    <w:rsid w:val="000636B0"/>
    <w:rsid w:val="0006424A"/>
    <w:rsid w:val="00064F8B"/>
    <w:rsid w:val="0006743E"/>
    <w:rsid w:val="00067BB5"/>
    <w:rsid w:val="00070017"/>
    <w:rsid w:val="00070C0B"/>
    <w:rsid w:val="00071938"/>
    <w:rsid w:val="00072403"/>
    <w:rsid w:val="0007268A"/>
    <w:rsid w:val="00073F41"/>
    <w:rsid w:val="00073F73"/>
    <w:rsid w:val="00074C0D"/>
    <w:rsid w:val="00074C1F"/>
    <w:rsid w:val="000750C8"/>
    <w:rsid w:val="000757C1"/>
    <w:rsid w:val="00076553"/>
    <w:rsid w:val="00077317"/>
    <w:rsid w:val="000773DF"/>
    <w:rsid w:val="000775CE"/>
    <w:rsid w:val="00077844"/>
    <w:rsid w:val="000779B1"/>
    <w:rsid w:val="00080062"/>
    <w:rsid w:val="00081834"/>
    <w:rsid w:val="00081F0A"/>
    <w:rsid w:val="000842BB"/>
    <w:rsid w:val="000844BD"/>
    <w:rsid w:val="00084F9C"/>
    <w:rsid w:val="00085A21"/>
    <w:rsid w:val="0008684B"/>
    <w:rsid w:val="0008776F"/>
    <w:rsid w:val="000909F1"/>
    <w:rsid w:val="000919BC"/>
    <w:rsid w:val="00092E30"/>
    <w:rsid w:val="00093502"/>
    <w:rsid w:val="00094902"/>
    <w:rsid w:val="00094FC8"/>
    <w:rsid w:val="00095F8A"/>
    <w:rsid w:val="000976ED"/>
    <w:rsid w:val="000A022C"/>
    <w:rsid w:val="000A0613"/>
    <w:rsid w:val="000A06B2"/>
    <w:rsid w:val="000A0C57"/>
    <w:rsid w:val="000A18A3"/>
    <w:rsid w:val="000A1BE9"/>
    <w:rsid w:val="000A3108"/>
    <w:rsid w:val="000A3A2B"/>
    <w:rsid w:val="000A6332"/>
    <w:rsid w:val="000A66F1"/>
    <w:rsid w:val="000A6B41"/>
    <w:rsid w:val="000A7787"/>
    <w:rsid w:val="000A792B"/>
    <w:rsid w:val="000B0553"/>
    <w:rsid w:val="000B13EB"/>
    <w:rsid w:val="000B16F2"/>
    <w:rsid w:val="000B27B0"/>
    <w:rsid w:val="000B375F"/>
    <w:rsid w:val="000B4154"/>
    <w:rsid w:val="000B5DEA"/>
    <w:rsid w:val="000B6256"/>
    <w:rsid w:val="000B69D1"/>
    <w:rsid w:val="000B72CF"/>
    <w:rsid w:val="000B7AF2"/>
    <w:rsid w:val="000B7FEB"/>
    <w:rsid w:val="000C06AC"/>
    <w:rsid w:val="000C179B"/>
    <w:rsid w:val="000C1BF9"/>
    <w:rsid w:val="000C34C0"/>
    <w:rsid w:val="000C3D6D"/>
    <w:rsid w:val="000C3EE6"/>
    <w:rsid w:val="000C47A3"/>
    <w:rsid w:val="000C492B"/>
    <w:rsid w:val="000C64EA"/>
    <w:rsid w:val="000C6C59"/>
    <w:rsid w:val="000C6C8A"/>
    <w:rsid w:val="000C7983"/>
    <w:rsid w:val="000D00A7"/>
    <w:rsid w:val="000D0BD6"/>
    <w:rsid w:val="000D1707"/>
    <w:rsid w:val="000D1735"/>
    <w:rsid w:val="000D1A40"/>
    <w:rsid w:val="000D26EA"/>
    <w:rsid w:val="000D27B6"/>
    <w:rsid w:val="000D32CC"/>
    <w:rsid w:val="000D3E75"/>
    <w:rsid w:val="000D4133"/>
    <w:rsid w:val="000D57C6"/>
    <w:rsid w:val="000D5A80"/>
    <w:rsid w:val="000D5F46"/>
    <w:rsid w:val="000D6225"/>
    <w:rsid w:val="000D6691"/>
    <w:rsid w:val="000E016B"/>
    <w:rsid w:val="000E01CF"/>
    <w:rsid w:val="000E079A"/>
    <w:rsid w:val="000E12D9"/>
    <w:rsid w:val="000E1D30"/>
    <w:rsid w:val="000E1ED5"/>
    <w:rsid w:val="000E244E"/>
    <w:rsid w:val="000E2ABF"/>
    <w:rsid w:val="000E4222"/>
    <w:rsid w:val="000E4B42"/>
    <w:rsid w:val="000E5282"/>
    <w:rsid w:val="000E58B0"/>
    <w:rsid w:val="000E6667"/>
    <w:rsid w:val="000E69D0"/>
    <w:rsid w:val="000E71C5"/>
    <w:rsid w:val="000E73E7"/>
    <w:rsid w:val="000E79A2"/>
    <w:rsid w:val="000E7D82"/>
    <w:rsid w:val="000F1F25"/>
    <w:rsid w:val="000F2D46"/>
    <w:rsid w:val="000F31F8"/>
    <w:rsid w:val="000F3A6D"/>
    <w:rsid w:val="000F58B0"/>
    <w:rsid w:val="000F6221"/>
    <w:rsid w:val="000F6E0C"/>
    <w:rsid w:val="000F6F70"/>
    <w:rsid w:val="000F7A70"/>
    <w:rsid w:val="000F7FED"/>
    <w:rsid w:val="00100E34"/>
    <w:rsid w:val="00101C36"/>
    <w:rsid w:val="0010359C"/>
    <w:rsid w:val="00103E65"/>
    <w:rsid w:val="001054D3"/>
    <w:rsid w:val="00107674"/>
    <w:rsid w:val="00107ABF"/>
    <w:rsid w:val="00110974"/>
    <w:rsid w:val="00111036"/>
    <w:rsid w:val="00111BB5"/>
    <w:rsid w:val="00112DCF"/>
    <w:rsid w:val="001131F8"/>
    <w:rsid w:val="001137E7"/>
    <w:rsid w:val="0011465C"/>
    <w:rsid w:val="00114B30"/>
    <w:rsid w:val="00115011"/>
    <w:rsid w:val="00117477"/>
    <w:rsid w:val="001179B1"/>
    <w:rsid w:val="0012023F"/>
    <w:rsid w:val="0012365F"/>
    <w:rsid w:val="00123B41"/>
    <w:rsid w:val="00124463"/>
    <w:rsid w:val="001246C0"/>
    <w:rsid w:val="001258D6"/>
    <w:rsid w:val="00125BF0"/>
    <w:rsid w:val="001260C3"/>
    <w:rsid w:val="00126FB8"/>
    <w:rsid w:val="0012754A"/>
    <w:rsid w:val="00127F09"/>
    <w:rsid w:val="0013001F"/>
    <w:rsid w:val="0013064C"/>
    <w:rsid w:val="00131AE3"/>
    <w:rsid w:val="00133540"/>
    <w:rsid w:val="001338CD"/>
    <w:rsid w:val="00134736"/>
    <w:rsid w:val="00135E5F"/>
    <w:rsid w:val="00137092"/>
    <w:rsid w:val="001403C2"/>
    <w:rsid w:val="00141C78"/>
    <w:rsid w:val="00142C39"/>
    <w:rsid w:val="001443E1"/>
    <w:rsid w:val="00144EC4"/>
    <w:rsid w:val="0014572F"/>
    <w:rsid w:val="00145FF6"/>
    <w:rsid w:val="00146503"/>
    <w:rsid w:val="001475AD"/>
    <w:rsid w:val="00147E40"/>
    <w:rsid w:val="00150392"/>
    <w:rsid w:val="00150933"/>
    <w:rsid w:val="00150C78"/>
    <w:rsid w:val="00151B6A"/>
    <w:rsid w:val="00153BAF"/>
    <w:rsid w:val="001541A3"/>
    <w:rsid w:val="00154D41"/>
    <w:rsid w:val="00156896"/>
    <w:rsid w:val="0016106E"/>
    <w:rsid w:val="00161ECA"/>
    <w:rsid w:val="00162F78"/>
    <w:rsid w:val="001636AF"/>
    <w:rsid w:val="00164241"/>
    <w:rsid w:val="001656C2"/>
    <w:rsid w:val="00165C0F"/>
    <w:rsid w:val="001663D8"/>
    <w:rsid w:val="00166C2C"/>
    <w:rsid w:val="00167096"/>
    <w:rsid w:val="00167BCB"/>
    <w:rsid w:val="001700A2"/>
    <w:rsid w:val="001702CA"/>
    <w:rsid w:val="001703C2"/>
    <w:rsid w:val="001706BE"/>
    <w:rsid w:val="001723DC"/>
    <w:rsid w:val="001733B6"/>
    <w:rsid w:val="00174972"/>
    <w:rsid w:val="0017506B"/>
    <w:rsid w:val="0017727E"/>
    <w:rsid w:val="0018151F"/>
    <w:rsid w:val="001817AE"/>
    <w:rsid w:val="00182260"/>
    <w:rsid w:val="00182473"/>
    <w:rsid w:val="00183ABB"/>
    <w:rsid w:val="00183D98"/>
    <w:rsid w:val="00184809"/>
    <w:rsid w:val="001853C9"/>
    <w:rsid w:val="001858CD"/>
    <w:rsid w:val="00185BD5"/>
    <w:rsid w:val="00185BF2"/>
    <w:rsid w:val="00186D1F"/>
    <w:rsid w:val="00190B7A"/>
    <w:rsid w:val="00190CD0"/>
    <w:rsid w:val="0019141C"/>
    <w:rsid w:val="00191CF4"/>
    <w:rsid w:val="0019221A"/>
    <w:rsid w:val="00192B91"/>
    <w:rsid w:val="001937C9"/>
    <w:rsid w:val="00193BFC"/>
    <w:rsid w:val="0019420B"/>
    <w:rsid w:val="00194522"/>
    <w:rsid w:val="00194CDC"/>
    <w:rsid w:val="001964EA"/>
    <w:rsid w:val="00197C4D"/>
    <w:rsid w:val="00197E17"/>
    <w:rsid w:val="001A019C"/>
    <w:rsid w:val="001A0421"/>
    <w:rsid w:val="001A0DD6"/>
    <w:rsid w:val="001A1AC6"/>
    <w:rsid w:val="001A1C40"/>
    <w:rsid w:val="001A2051"/>
    <w:rsid w:val="001A238A"/>
    <w:rsid w:val="001A39B5"/>
    <w:rsid w:val="001A3E39"/>
    <w:rsid w:val="001A3F90"/>
    <w:rsid w:val="001A4124"/>
    <w:rsid w:val="001A4BFF"/>
    <w:rsid w:val="001A5755"/>
    <w:rsid w:val="001A59CA"/>
    <w:rsid w:val="001A5AC4"/>
    <w:rsid w:val="001A5E08"/>
    <w:rsid w:val="001A6737"/>
    <w:rsid w:val="001A6A31"/>
    <w:rsid w:val="001A74CE"/>
    <w:rsid w:val="001A7C0B"/>
    <w:rsid w:val="001A7CF0"/>
    <w:rsid w:val="001B05C9"/>
    <w:rsid w:val="001B1A35"/>
    <w:rsid w:val="001B1D41"/>
    <w:rsid w:val="001B230B"/>
    <w:rsid w:val="001B25B6"/>
    <w:rsid w:val="001B2E0C"/>
    <w:rsid w:val="001B3617"/>
    <w:rsid w:val="001B3ABD"/>
    <w:rsid w:val="001B61FD"/>
    <w:rsid w:val="001B6314"/>
    <w:rsid w:val="001B6946"/>
    <w:rsid w:val="001B76D2"/>
    <w:rsid w:val="001B776F"/>
    <w:rsid w:val="001B7983"/>
    <w:rsid w:val="001C0232"/>
    <w:rsid w:val="001C03F0"/>
    <w:rsid w:val="001C1257"/>
    <w:rsid w:val="001C16AE"/>
    <w:rsid w:val="001C2C3F"/>
    <w:rsid w:val="001C2E7E"/>
    <w:rsid w:val="001C3F9D"/>
    <w:rsid w:val="001C4F64"/>
    <w:rsid w:val="001C5334"/>
    <w:rsid w:val="001C57B0"/>
    <w:rsid w:val="001C58F7"/>
    <w:rsid w:val="001C5F50"/>
    <w:rsid w:val="001C6D73"/>
    <w:rsid w:val="001C703D"/>
    <w:rsid w:val="001C7A5D"/>
    <w:rsid w:val="001C7D4E"/>
    <w:rsid w:val="001D0381"/>
    <w:rsid w:val="001D0A39"/>
    <w:rsid w:val="001D1217"/>
    <w:rsid w:val="001D14D3"/>
    <w:rsid w:val="001D156C"/>
    <w:rsid w:val="001D18FF"/>
    <w:rsid w:val="001D254F"/>
    <w:rsid w:val="001D3725"/>
    <w:rsid w:val="001D4112"/>
    <w:rsid w:val="001D5F82"/>
    <w:rsid w:val="001D6353"/>
    <w:rsid w:val="001D78E4"/>
    <w:rsid w:val="001E0BDF"/>
    <w:rsid w:val="001E1D55"/>
    <w:rsid w:val="001E1DFF"/>
    <w:rsid w:val="001E3308"/>
    <w:rsid w:val="001E3637"/>
    <w:rsid w:val="001E36EB"/>
    <w:rsid w:val="001E3DC9"/>
    <w:rsid w:val="001E4788"/>
    <w:rsid w:val="001E4A88"/>
    <w:rsid w:val="001E4D9F"/>
    <w:rsid w:val="001E5270"/>
    <w:rsid w:val="001E5B77"/>
    <w:rsid w:val="001E5D72"/>
    <w:rsid w:val="001E616A"/>
    <w:rsid w:val="001E6A75"/>
    <w:rsid w:val="001E7A26"/>
    <w:rsid w:val="001E7EC1"/>
    <w:rsid w:val="001E7EE0"/>
    <w:rsid w:val="001F0479"/>
    <w:rsid w:val="001F1027"/>
    <w:rsid w:val="001F1635"/>
    <w:rsid w:val="001F171F"/>
    <w:rsid w:val="001F18F3"/>
    <w:rsid w:val="001F19CB"/>
    <w:rsid w:val="001F1EA9"/>
    <w:rsid w:val="001F2392"/>
    <w:rsid w:val="001F2437"/>
    <w:rsid w:val="001F2812"/>
    <w:rsid w:val="001F2D57"/>
    <w:rsid w:val="001F47C5"/>
    <w:rsid w:val="001F5B40"/>
    <w:rsid w:val="001F5BA6"/>
    <w:rsid w:val="001F66FA"/>
    <w:rsid w:val="001F68E1"/>
    <w:rsid w:val="001F6AB7"/>
    <w:rsid w:val="001F6B8B"/>
    <w:rsid w:val="0020284C"/>
    <w:rsid w:val="00202957"/>
    <w:rsid w:val="00203953"/>
    <w:rsid w:val="00204572"/>
    <w:rsid w:val="00204B5F"/>
    <w:rsid w:val="002059B0"/>
    <w:rsid w:val="00205E4F"/>
    <w:rsid w:val="0020642B"/>
    <w:rsid w:val="0020660D"/>
    <w:rsid w:val="002079F8"/>
    <w:rsid w:val="00207A70"/>
    <w:rsid w:val="00212584"/>
    <w:rsid w:val="00212DDD"/>
    <w:rsid w:val="002133D6"/>
    <w:rsid w:val="0021343B"/>
    <w:rsid w:val="00213BD6"/>
    <w:rsid w:val="0021506E"/>
    <w:rsid w:val="002155CF"/>
    <w:rsid w:val="00216E17"/>
    <w:rsid w:val="00217D35"/>
    <w:rsid w:val="00220B12"/>
    <w:rsid w:val="00220B8A"/>
    <w:rsid w:val="00221E2E"/>
    <w:rsid w:val="00222BD2"/>
    <w:rsid w:val="0022373A"/>
    <w:rsid w:val="00224121"/>
    <w:rsid w:val="002255FD"/>
    <w:rsid w:val="0022579B"/>
    <w:rsid w:val="00226D2F"/>
    <w:rsid w:val="002279EE"/>
    <w:rsid w:val="00227F55"/>
    <w:rsid w:val="00230988"/>
    <w:rsid w:val="00230A0A"/>
    <w:rsid w:val="00232A7B"/>
    <w:rsid w:val="002331D6"/>
    <w:rsid w:val="002333C9"/>
    <w:rsid w:val="00233518"/>
    <w:rsid w:val="00235617"/>
    <w:rsid w:val="00235EFA"/>
    <w:rsid w:val="002360DB"/>
    <w:rsid w:val="00236488"/>
    <w:rsid w:val="00236929"/>
    <w:rsid w:val="00236AEE"/>
    <w:rsid w:val="00236CBE"/>
    <w:rsid w:val="0023716D"/>
    <w:rsid w:val="002372FD"/>
    <w:rsid w:val="00237E40"/>
    <w:rsid w:val="002408B7"/>
    <w:rsid w:val="00241AC0"/>
    <w:rsid w:val="00241D8E"/>
    <w:rsid w:val="00242212"/>
    <w:rsid w:val="0024271F"/>
    <w:rsid w:val="0024372B"/>
    <w:rsid w:val="00243D60"/>
    <w:rsid w:val="0024546F"/>
    <w:rsid w:val="00245503"/>
    <w:rsid w:val="00246226"/>
    <w:rsid w:val="00246D38"/>
    <w:rsid w:val="0025095D"/>
    <w:rsid w:val="00250CC5"/>
    <w:rsid w:val="00250E82"/>
    <w:rsid w:val="0025168B"/>
    <w:rsid w:val="00253230"/>
    <w:rsid w:val="00254222"/>
    <w:rsid w:val="00254372"/>
    <w:rsid w:val="0025465A"/>
    <w:rsid w:val="00255039"/>
    <w:rsid w:val="00260227"/>
    <w:rsid w:val="00260AC9"/>
    <w:rsid w:val="00261B74"/>
    <w:rsid w:val="00261BA0"/>
    <w:rsid w:val="00261C04"/>
    <w:rsid w:val="00262BC2"/>
    <w:rsid w:val="0026428A"/>
    <w:rsid w:val="00264E72"/>
    <w:rsid w:val="00265479"/>
    <w:rsid w:val="00265CC3"/>
    <w:rsid w:val="00265D42"/>
    <w:rsid w:val="0026612C"/>
    <w:rsid w:val="00266736"/>
    <w:rsid w:val="0026697E"/>
    <w:rsid w:val="00266AF6"/>
    <w:rsid w:val="00267518"/>
    <w:rsid w:val="0027079D"/>
    <w:rsid w:val="00270A3F"/>
    <w:rsid w:val="00270F78"/>
    <w:rsid w:val="002710B6"/>
    <w:rsid w:val="00272667"/>
    <w:rsid w:val="0027294A"/>
    <w:rsid w:val="0027370D"/>
    <w:rsid w:val="00274BF7"/>
    <w:rsid w:val="00274C7B"/>
    <w:rsid w:val="00274D6F"/>
    <w:rsid w:val="002758B1"/>
    <w:rsid w:val="00275E50"/>
    <w:rsid w:val="002763C5"/>
    <w:rsid w:val="00276C28"/>
    <w:rsid w:val="00277CB0"/>
    <w:rsid w:val="00280785"/>
    <w:rsid w:val="002813E9"/>
    <w:rsid w:val="0028224E"/>
    <w:rsid w:val="0028245F"/>
    <w:rsid w:val="0028381B"/>
    <w:rsid w:val="00283A82"/>
    <w:rsid w:val="0028497C"/>
    <w:rsid w:val="00284A08"/>
    <w:rsid w:val="00285976"/>
    <w:rsid w:val="00285CD4"/>
    <w:rsid w:val="002900D3"/>
    <w:rsid w:val="00290A69"/>
    <w:rsid w:val="00290AC5"/>
    <w:rsid w:val="002914B3"/>
    <w:rsid w:val="002915D4"/>
    <w:rsid w:val="00291BC2"/>
    <w:rsid w:val="0029206E"/>
    <w:rsid w:val="00294DDF"/>
    <w:rsid w:val="00295949"/>
    <w:rsid w:val="00296844"/>
    <w:rsid w:val="00297C28"/>
    <w:rsid w:val="002A05DC"/>
    <w:rsid w:val="002A06ED"/>
    <w:rsid w:val="002A1187"/>
    <w:rsid w:val="002A1EE3"/>
    <w:rsid w:val="002A3DC4"/>
    <w:rsid w:val="002A5EB4"/>
    <w:rsid w:val="002A648C"/>
    <w:rsid w:val="002B08B5"/>
    <w:rsid w:val="002B0E22"/>
    <w:rsid w:val="002B0F10"/>
    <w:rsid w:val="002B0FBC"/>
    <w:rsid w:val="002B20D6"/>
    <w:rsid w:val="002B2197"/>
    <w:rsid w:val="002B2C50"/>
    <w:rsid w:val="002B4714"/>
    <w:rsid w:val="002B4F59"/>
    <w:rsid w:val="002B5404"/>
    <w:rsid w:val="002B57A0"/>
    <w:rsid w:val="002B6463"/>
    <w:rsid w:val="002B6598"/>
    <w:rsid w:val="002B67E9"/>
    <w:rsid w:val="002B6BBC"/>
    <w:rsid w:val="002B7569"/>
    <w:rsid w:val="002B7730"/>
    <w:rsid w:val="002B7910"/>
    <w:rsid w:val="002B7981"/>
    <w:rsid w:val="002B7F32"/>
    <w:rsid w:val="002C1568"/>
    <w:rsid w:val="002C21FB"/>
    <w:rsid w:val="002C26BE"/>
    <w:rsid w:val="002C3629"/>
    <w:rsid w:val="002C3930"/>
    <w:rsid w:val="002C401B"/>
    <w:rsid w:val="002C4AE0"/>
    <w:rsid w:val="002C5F6A"/>
    <w:rsid w:val="002C745D"/>
    <w:rsid w:val="002D1060"/>
    <w:rsid w:val="002D13F4"/>
    <w:rsid w:val="002D16ED"/>
    <w:rsid w:val="002D47F9"/>
    <w:rsid w:val="002D515D"/>
    <w:rsid w:val="002D6447"/>
    <w:rsid w:val="002D75D5"/>
    <w:rsid w:val="002E0BBE"/>
    <w:rsid w:val="002E10BC"/>
    <w:rsid w:val="002E2AD5"/>
    <w:rsid w:val="002E3243"/>
    <w:rsid w:val="002E4459"/>
    <w:rsid w:val="002E6DF7"/>
    <w:rsid w:val="002E720C"/>
    <w:rsid w:val="002F0A9E"/>
    <w:rsid w:val="002F1DCB"/>
    <w:rsid w:val="002F2395"/>
    <w:rsid w:val="002F42D2"/>
    <w:rsid w:val="002F4ADD"/>
    <w:rsid w:val="002F4B37"/>
    <w:rsid w:val="002F587A"/>
    <w:rsid w:val="002F589B"/>
    <w:rsid w:val="002F63FE"/>
    <w:rsid w:val="002F6603"/>
    <w:rsid w:val="003003B9"/>
    <w:rsid w:val="00302A84"/>
    <w:rsid w:val="0030491A"/>
    <w:rsid w:val="00305BB2"/>
    <w:rsid w:val="003063CA"/>
    <w:rsid w:val="003063EA"/>
    <w:rsid w:val="00306B84"/>
    <w:rsid w:val="00306C5B"/>
    <w:rsid w:val="003074B7"/>
    <w:rsid w:val="00307787"/>
    <w:rsid w:val="00307813"/>
    <w:rsid w:val="00310159"/>
    <w:rsid w:val="0031221B"/>
    <w:rsid w:val="0031232A"/>
    <w:rsid w:val="00313352"/>
    <w:rsid w:val="00313700"/>
    <w:rsid w:val="003138CE"/>
    <w:rsid w:val="003141F7"/>
    <w:rsid w:val="00314290"/>
    <w:rsid w:val="003156C4"/>
    <w:rsid w:val="003159F4"/>
    <w:rsid w:val="0031768A"/>
    <w:rsid w:val="003178BA"/>
    <w:rsid w:val="00317B23"/>
    <w:rsid w:val="00317F3B"/>
    <w:rsid w:val="003212A5"/>
    <w:rsid w:val="003212F2"/>
    <w:rsid w:val="00322C29"/>
    <w:rsid w:val="0032471B"/>
    <w:rsid w:val="0032534D"/>
    <w:rsid w:val="003253F4"/>
    <w:rsid w:val="00325476"/>
    <w:rsid w:val="00327A55"/>
    <w:rsid w:val="00330207"/>
    <w:rsid w:val="00330A3F"/>
    <w:rsid w:val="00330A98"/>
    <w:rsid w:val="00331506"/>
    <w:rsid w:val="00331D5C"/>
    <w:rsid w:val="003323CC"/>
    <w:rsid w:val="00332AD0"/>
    <w:rsid w:val="00333268"/>
    <w:rsid w:val="003336D1"/>
    <w:rsid w:val="00333C15"/>
    <w:rsid w:val="00334A54"/>
    <w:rsid w:val="00334ABF"/>
    <w:rsid w:val="00334D51"/>
    <w:rsid w:val="00340F90"/>
    <w:rsid w:val="003412F8"/>
    <w:rsid w:val="0034279E"/>
    <w:rsid w:val="00342A54"/>
    <w:rsid w:val="00343275"/>
    <w:rsid w:val="00343525"/>
    <w:rsid w:val="00343E0C"/>
    <w:rsid w:val="0034406C"/>
    <w:rsid w:val="00346567"/>
    <w:rsid w:val="0034671E"/>
    <w:rsid w:val="00346998"/>
    <w:rsid w:val="003500E7"/>
    <w:rsid w:val="00350B86"/>
    <w:rsid w:val="003511DD"/>
    <w:rsid w:val="0035135B"/>
    <w:rsid w:val="003516FC"/>
    <w:rsid w:val="00352167"/>
    <w:rsid w:val="0035236E"/>
    <w:rsid w:val="0035255A"/>
    <w:rsid w:val="00352F9C"/>
    <w:rsid w:val="003530F0"/>
    <w:rsid w:val="00354802"/>
    <w:rsid w:val="00354837"/>
    <w:rsid w:val="00354ED0"/>
    <w:rsid w:val="003555D9"/>
    <w:rsid w:val="00355610"/>
    <w:rsid w:val="0036043D"/>
    <w:rsid w:val="00360BF8"/>
    <w:rsid w:val="003619FB"/>
    <w:rsid w:val="00361D41"/>
    <w:rsid w:val="003628A1"/>
    <w:rsid w:val="00362DE3"/>
    <w:rsid w:val="00363682"/>
    <w:rsid w:val="003640B3"/>
    <w:rsid w:val="0036498F"/>
    <w:rsid w:val="00364F7A"/>
    <w:rsid w:val="00365E06"/>
    <w:rsid w:val="00365EF3"/>
    <w:rsid w:val="00367B0A"/>
    <w:rsid w:val="00370E55"/>
    <w:rsid w:val="00370EB3"/>
    <w:rsid w:val="003717DE"/>
    <w:rsid w:val="00372053"/>
    <w:rsid w:val="003725F5"/>
    <w:rsid w:val="00372FC4"/>
    <w:rsid w:val="0037318F"/>
    <w:rsid w:val="00373D9A"/>
    <w:rsid w:val="003740EB"/>
    <w:rsid w:val="00374102"/>
    <w:rsid w:val="003741D2"/>
    <w:rsid w:val="00374AB1"/>
    <w:rsid w:val="003754D2"/>
    <w:rsid w:val="0037566B"/>
    <w:rsid w:val="00375919"/>
    <w:rsid w:val="00375F5A"/>
    <w:rsid w:val="00376829"/>
    <w:rsid w:val="00376E25"/>
    <w:rsid w:val="0037786E"/>
    <w:rsid w:val="00377CBC"/>
    <w:rsid w:val="003808CB"/>
    <w:rsid w:val="00381168"/>
    <w:rsid w:val="0038184E"/>
    <w:rsid w:val="00382CD6"/>
    <w:rsid w:val="00383378"/>
    <w:rsid w:val="00383529"/>
    <w:rsid w:val="00383C5F"/>
    <w:rsid w:val="00383D36"/>
    <w:rsid w:val="00384162"/>
    <w:rsid w:val="00384FA0"/>
    <w:rsid w:val="0038510D"/>
    <w:rsid w:val="00385AF5"/>
    <w:rsid w:val="00385B7B"/>
    <w:rsid w:val="003866BF"/>
    <w:rsid w:val="0038695D"/>
    <w:rsid w:val="00386F40"/>
    <w:rsid w:val="00390F81"/>
    <w:rsid w:val="00391919"/>
    <w:rsid w:val="00391E31"/>
    <w:rsid w:val="003920A9"/>
    <w:rsid w:val="00396477"/>
    <w:rsid w:val="003968CA"/>
    <w:rsid w:val="00396ABF"/>
    <w:rsid w:val="00396F01"/>
    <w:rsid w:val="00396F3C"/>
    <w:rsid w:val="003A03C3"/>
    <w:rsid w:val="003A1186"/>
    <w:rsid w:val="003A1525"/>
    <w:rsid w:val="003A236D"/>
    <w:rsid w:val="003A2503"/>
    <w:rsid w:val="003A2D2C"/>
    <w:rsid w:val="003A348F"/>
    <w:rsid w:val="003A35EB"/>
    <w:rsid w:val="003A39BB"/>
    <w:rsid w:val="003A4A7D"/>
    <w:rsid w:val="003A4BD7"/>
    <w:rsid w:val="003A5606"/>
    <w:rsid w:val="003A5914"/>
    <w:rsid w:val="003A6803"/>
    <w:rsid w:val="003A6BEF"/>
    <w:rsid w:val="003A7800"/>
    <w:rsid w:val="003A7D74"/>
    <w:rsid w:val="003B0014"/>
    <w:rsid w:val="003B0775"/>
    <w:rsid w:val="003B1953"/>
    <w:rsid w:val="003B4047"/>
    <w:rsid w:val="003B40BF"/>
    <w:rsid w:val="003B4680"/>
    <w:rsid w:val="003B4E96"/>
    <w:rsid w:val="003B77A6"/>
    <w:rsid w:val="003B79AF"/>
    <w:rsid w:val="003C15E1"/>
    <w:rsid w:val="003C2C65"/>
    <w:rsid w:val="003C2DB5"/>
    <w:rsid w:val="003C3ABB"/>
    <w:rsid w:val="003C408A"/>
    <w:rsid w:val="003C63F5"/>
    <w:rsid w:val="003C654C"/>
    <w:rsid w:val="003C7E1A"/>
    <w:rsid w:val="003D099E"/>
    <w:rsid w:val="003D0B20"/>
    <w:rsid w:val="003D1838"/>
    <w:rsid w:val="003D2CDB"/>
    <w:rsid w:val="003D2FE5"/>
    <w:rsid w:val="003D34B2"/>
    <w:rsid w:val="003D5C2B"/>
    <w:rsid w:val="003D5EB1"/>
    <w:rsid w:val="003D63E7"/>
    <w:rsid w:val="003D6493"/>
    <w:rsid w:val="003D69FA"/>
    <w:rsid w:val="003D6F3F"/>
    <w:rsid w:val="003D70C0"/>
    <w:rsid w:val="003D72E5"/>
    <w:rsid w:val="003E00D4"/>
    <w:rsid w:val="003E01D1"/>
    <w:rsid w:val="003E0227"/>
    <w:rsid w:val="003E0435"/>
    <w:rsid w:val="003E0DB3"/>
    <w:rsid w:val="003E2A72"/>
    <w:rsid w:val="003E31EA"/>
    <w:rsid w:val="003E3B20"/>
    <w:rsid w:val="003E431C"/>
    <w:rsid w:val="003E720C"/>
    <w:rsid w:val="003F0A21"/>
    <w:rsid w:val="003F1EF3"/>
    <w:rsid w:val="003F3463"/>
    <w:rsid w:val="003F365E"/>
    <w:rsid w:val="003F3BEA"/>
    <w:rsid w:val="003F3D58"/>
    <w:rsid w:val="003F54D3"/>
    <w:rsid w:val="003F5B1E"/>
    <w:rsid w:val="003F5D0E"/>
    <w:rsid w:val="003F5DDD"/>
    <w:rsid w:val="003F614C"/>
    <w:rsid w:val="003F7E26"/>
    <w:rsid w:val="0040057A"/>
    <w:rsid w:val="0040095E"/>
    <w:rsid w:val="00401240"/>
    <w:rsid w:val="00401C9D"/>
    <w:rsid w:val="0040284C"/>
    <w:rsid w:val="00402AF5"/>
    <w:rsid w:val="00402E23"/>
    <w:rsid w:val="004040E4"/>
    <w:rsid w:val="00404183"/>
    <w:rsid w:val="00404303"/>
    <w:rsid w:val="0040472E"/>
    <w:rsid w:val="00404854"/>
    <w:rsid w:val="0040681C"/>
    <w:rsid w:val="00410369"/>
    <w:rsid w:val="00410CA3"/>
    <w:rsid w:val="00410DF6"/>
    <w:rsid w:val="0041103E"/>
    <w:rsid w:val="0041150C"/>
    <w:rsid w:val="00411540"/>
    <w:rsid w:val="00411718"/>
    <w:rsid w:val="004118FF"/>
    <w:rsid w:val="00411946"/>
    <w:rsid w:val="00411A63"/>
    <w:rsid w:val="0041347E"/>
    <w:rsid w:val="00414434"/>
    <w:rsid w:val="004146E2"/>
    <w:rsid w:val="00414BE8"/>
    <w:rsid w:val="00415200"/>
    <w:rsid w:val="00417B2B"/>
    <w:rsid w:val="00417EE7"/>
    <w:rsid w:val="00420159"/>
    <w:rsid w:val="00420764"/>
    <w:rsid w:val="0042083C"/>
    <w:rsid w:val="00420F42"/>
    <w:rsid w:val="00422263"/>
    <w:rsid w:val="00422478"/>
    <w:rsid w:val="00422B65"/>
    <w:rsid w:val="0042437A"/>
    <w:rsid w:val="00424BF9"/>
    <w:rsid w:val="00425347"/>
    <w:rsid w:val="004255A6"/>
    <w:rsid w:val="004255BB"/>
    <w:rsid w:val="00425919"/>
    <w:rsid w:val="00425CEE"/>
    <w:rsid w:val="00426753"/>
    <w:rsid w:val="00426ACF"/>
    <w:rsid w:val="00426C3F"/>
    <w:rsid w:val="004276FF"/>
    <w:rsid w:val="00427994"/>
    <w:rsid w:val="00427FBD"/>
    <w:rsid w:val="00430A13"/>
    <w:rsid w:val="0043114B"/>
    <w:rsid w:val="00431872"/>
    <w:rsid w:val="00432134"/>
    <w:rsid w:val="00433215"/>
    <w:rsid w:val="004340E8"/>
    <w:rsid w:val="00434269"/>
    <w:rsid w:val="004347F8"/>
    <w:rsid w:val="004357CB"/>
    <w:rsid w:val="00435A1D"/>
    <w:rsid w:val="0043606A"/>
    <w:rsid w:val="00436FCF"/>
    <w:rsid w:val="004370A8"/>
    <w:rsid w:val="004370D4"/>
    <w:rsid w:val="00437A7F"/>
    <w:rsid w:val="00437F3B"/>
    <w:rsid w:val="00440B56"/>
    <w:rsid w:val="00441391"/>
    <w:rsid w:val="004416AB"/>
    <w:rsid w:val="00441DBF"/>
    <w:rsid w:val="0044422D"/>
    <w:rsid w:val="00444D73"/>
    <w:rsid w:val="00444E2C"/>
    <w:rsid w:val="004450AD"/>
    <w:rsid w:val="004451A8"/>
    <w:rsid w:val="00445210"/>
    <w:rsid w:val="0044602D"/>
    <w:rsid w:val="004500B1"/>
    <w:rsid w:val="004504AA"/>
    <w:rsid w:val="0045063F"/>
    <w:rsid w:val="0045078C"/>
    <w:rsid w:val="00450E23"/>
    <w:rsid w:val="00451908"/>
    <w:rsid w:val="00451AD6"/>
    <w:rsid w:val="0045212A"/>
    <w:rsid w:val="004532BD"/>
    <w:rsid w:val="004540CA"/>
    <w:rsid w:val="004555AE"/>
    <w:rsid w:val="004559FB"/>
    <w:rsid w:val="00456155"/>
    <w:rsid w:val="00456712"/>
    <w:rsid w:val="00456950"/>
    <w:rsid w:val="00456D09"/>
    <w:rsid w:val="00460940"/>
    <w:rsid w:val="004617E7"/>
    <w:rsid w:val="00462715"/>
    <w:rsid w:val="00462FE3"/>
    <w:rsid w:val="00463B51"/>
    <w:rsid w:val="004648F4"/>
    <w:rsid w:val="00466FE7"/>
    <w:rsid w:val="00467EC8"/>
    <w:rsid w:val="00470BD5"/>
    <w:rsid w:val="00470CBE"/>
    <w:rsid w:val="0047151E"/>
    <w:rsid w:val="00471E33"/>
    <w:rsid w:val="0047216B"/>
    <w:rsid w:val="00472D4B"/>
    <w:rsid w:val="00473CBE"/>
    <w:rsid w:val="00474250"/>
    <w:rsid w:val="00475339"/>
    <w:rsid w:val="004757A5"/>
    <w:rsid w:val="0047692F"/>
    <w:rsid w:val="00477FF2"/>
    <w:rsid w:val="00481347"/>
    <w:rsid w:val="004821B1"/>
    <w:rsid w:val="00482DC0"/>
    <w:rsid w:val="00482EFC"/>
    <w:rsid w:val="004832A1"/>
    <w:rsid w:val="004838C4"/>
    <w:rsid w:val="00483D3C"/>
    <w:rsid w:val="00485517"/>
    <w:rsid w:val="00485AF3"/>
    <w:rsid w:val="00486388"/>
    <w:rsid w:val="00486903"/>
    <w:rsid w:val="00486E01"/>
    <w:rsid w:val="004870DF"/>
    <w:rsid w:val="0048750A"/>
    <w:rsid w:val="0048776A"/>
    <w:rsid w:val="004910E4"/>
    <w:rsid w:val="00491342"/>
    <w:rsid w:val="0049236D"/>
    <w:rsid w:val="00492654"/>
    <w:rsid w:val="004927D0"/>
    <w:rsid w:val="00493560"/>
    <w:rsid w:val="0049357A"/>
    <w:rsid w:val="00493C90"/>
    <w:rsid w:val="00494A86"/>
    <w:rsid w:val="00495124"/>
    <w:rsid w:val="004956EB"/>
    <w:rsid w:val="004970E2"/>
    <w:rsid w:val="004A0039"/>
    <w:rsid w:val="004A024E"/>
    <w:rsid w:val="004A0936"/>
    <w:rsid w:val="004A1756"/>
    <w:rsid w:val="004A200D"/>
    <w:rsid w:val="004A25FA"/>
    <w:rsid w:val="004A3A37"/>
    <w:rsid w:val="004A3D6B"/>
    <w:rsid w:val="004A4BBE"/>
    <w:rsid w:val="004A4CD6"/>
    <w:rsid w:val="004A4D75"/>
    <w:rsid w:val="004A4ED9"/>
    <w:rsid w:val="004A50D8"/>
    <w:rsid w:val="004A52B3"/>
    <w:rsid w:val="004A54D8"/>
    <w:rsid w:val="004A5D2F"/>
    <w:rsid w:val="004A615C"/>
    <w:rsid w:val="004A6532"/>
    <w:rsid w:val="004A6C8A"/>
    <w:rsid w:val="004A7612"/>
    <w:rsid w:val="004A7BDE"/>
    <w:rsid w:val="004A7BEA"/>
    <w:rsid w:val="004B0368"/>
    <w:rsid w:val="004B0B6E"/>
    <w:rsid w:val="004B1CE0"/>
    <w:rsid w:val="004B3AAE"/>
    <w:rsid w:val="004B3AEA"/>
    <w:rsid w:val="004B4B12"/>
    <w:rsid w:val="004B5E58"/>
    <w:rsid w:val="004B5F25"/>
    <w:rsid w:val="004B6356"/>
    <w:rsid w:val="004B7A95"/>
    <w:rsid w:val="004B7B93"/>
    <w:rsid w:val="004B7CB4"/>
    <w:rsid w:val="004B7E2D"/>
    <w:rsid w:val="004B7F5A"/>
    <w:rsid w:val="004C0081"/>
    <w:rsid w:val="004C0AA1"/>
    <w:rsid w:val="004C1BC4"/>
    <w:rsid w:val="004C3B47"/>
    <w:rsid w:val="004C45EC"/>
    <w:rsid w:val="004C50E0"/>
    <w:rsid w:val="004C6581"/>
    <w:rsid w:val="004C6A34"/>
    <w:rsid w:val="004C78AA"/>
    <w:rsid w:val="004C79A9"/>
    <w:rsid w:val="004D044F"/>
    <w:rsid w:val="004D0926"/>
    <w:rsid w:val="004D0F5D"/>
    <w:rsid w:val="004D1553"/>
    <w:rsid w:val="004D1CFE"/>
    <w:rsid w:val="004D2EBA"/>
    <w:rsid w:val="004D3D95"/>
    <w:rsid w:val="004D46A5"/>
    <w:rsid w:val="004D5638"/>
    <w:rsid w:val="004D6517"/>
    <w:rsid w:val="004D6756"/>
    <w:rsid w:val="004D71B0"/>
    <w:rsid w:val="004E0CAE"/>
    <w:rsid w:val="004E0DFA"/>
    <w:rsid w:val="004E0F59"/>
    <w:rsid w:val="004E15D7"/>
    <w:rsid w:val="004E1A9E"/>
    <w:rsid w:val="004E1F86"/>
    <w:rsid w:val="004E24DD"/>
    <w:rsid w:val="004E3035"/>
    <w:rsid w:val="004E3473"/>
    <w:rsid w:val="004E3E82"/>
    <w:rsid w:val="004E4054"/>
    <w:rsid w:val="004E42DB"/>
    <w:rsid w:val="004E43D9"/>
    <w:rsid w:val="004E4976"/>
    <w:rsid w:val="004E5112"/>
    <w:rsid w:val="004E6281"/>
    <w:rsid w:val="004E6DE7"/>
    <w:rsid w:val="004E73C5"/>
    <w:rsid w:val="004F0741"/>
    <w:rsid w:val="004F07A0"/>
    <w:rsid w:val="004F1731"/>
    <w:rsid w:val="004F1C9E"/>
    <w:rsid w:val="004F4D38"/>
    <w:rsid w:val="004F54DE"/>
    <w:rsid w:val="004F5524"/>
    <w:rsid w:val="004F5664"/>
    <w:rsid w:val="004F64C1"/>
    <w:rsid w:val="004F767C"/>
    <w:rsid w:val="00502524"/>
    <w:rsid w:val="005025B7"/>
    <w:rsid w:val="0050321C"/>
    <w:rsid w:val="00504758"/>
    <w:rsid w:val="00504E7E"/>
    <w:rsid w:val="00504EAC"/>
    <w:rsid w:val="0050538B"/>
    <w:rsid w:val="00505914"/>
    <w:rsid w:val="00505AC0"/>
    <w:rsid w:val="005064DF"/>
    <w:rsid w:val="00506608"/>
    <w:rsid w:val="00506659"/>
    <w:rsid w:val="005069A8"/>
    <w:rsid w:val="00510A30"/>
    <w:rsid w:val="00511078"/>
    <w:rsid w:val="005121D6"/>
    <w:rsid w:val="0051254E"/>
    <w:rsid w:val="00513DEC"/>
    <w:rsid w:val="00514D0F"/>
    <w:rsid w:val="00515F9A"/>
    <w:rsid w:val="00516891"/>
    <w:rsid w:val="005176AF"/>
    <w:rsid w:val="005178DE"/>
    <w:rsid w:val="005203EF"/>
    <w:rsid w:val="00521D9E"/>
    <w:rsid w:val="005224AE"/>
    <w:rsid w:val="00522BDA"/>
    <w:rsid w:val="0052317E"/>
    <w:rsid w:val="0052349F"/>
    <w:rsid w:val="00524A8C"/>
    <w:rsid w:val="0052576C"/>
    <w:rsid w:val="00526257"/>
    <w:rsid w:val="00526288"/>
    <w:rsid w:val="00527266"/>
    <w:rsid w:val="00530A54"/>
    <w:rsid w:val="005327AA"/>
    <w:rsid w:val="00532A88"/>
    <w:rsid w:val="00532ACB"/>
    <w:rsid w:val="005338ED"/>
    <w:rsid w:val="00533E21"/>
    <w:rsid w:val="00534854"/>
    <w:rsid w:val="00534859"/>
    <w:rsid w:val="00534A7C"/>
    <w:rsid w:val="00535DB7"/>
    <w:rsid w:val="0053600E"/>
    <w:rsid w:val="00536CDE"/>
    <w:rsid w:val="00537365"/>
    <w:rsid w:val="00537A59"/>
    <w:rsid w:val="0054034A"/>
    <w:rsid w:val="00540DBA"/>
    <w:rsid w:val="00541ECD"/>
    <w:rsid w:val="00542309"/>
    <w:rsid w:val="005425AD"/>
    <w:rsid w:val="00542C1D"/>
    <w:rsid w:val="00543EEA"/>
    <w:rsid w:val="0054469B"/>
    <w:rsid w:val="005446CB"/>
    <w:rsid w:val="005448BB"/>
    <w:rsid w:val="00547031"/>
    <w:rsid w:val="005474A8"/>
    <w:rsid w:val="00547692"/>
    <w:rsid w:val="00550559"/>
    <w:rsid w:val="00550A62"/>
    <w:rsid w:val="00550AA3"/>
    <w:rsid w:val="0055157B"/>
    <w:rsid w:val="00551C93"/>
    <w:rsid w:val="005521E7"/>
    <w:rsid w:val="00552D8E"/>
    <w:rsid w:val="00552DC2"/>
    <w:rsid w:val="00553F06"/>
    <w:rsid w:val="00553FD9"/>
    <w:rsid w:val="00554278"/>
    <w:rsid w:val="0055726C"/>
    <w:rsid w:val="005574E7"/>
    <w:rsid w:val="00560AAF"/>
    <w:rsid w:val="00560B3D"/>
    <w:rsid w:val="00560D85"/>
    <w:rsid w:val="00560DC5"/>
    <w:rsid w:val="00561DA0"/>
    <w:rsid w:val="0056247F"/>
    <w:rsid w:val="0056328E"/>
    <w:rsid w:val="005633A9"/>
    <w:rsid w:val="00564495"/>
    <w:rsid w:val="0056531B"/>
    <w:rsid w:val="00565525"/>
    <w:rsid w:val="00565646"/>
    <w:rsid w:val="0056612B"/>
    <w:rsid w:val="00566D86"/>
    <w:rsid w:val="00566F84"/>
    <w:rsid w:val="005700A7"/>
    <w:rsid w:val="00570C54"/>
    <w:rsid w:val="00570E54"/>
    <w:rsid w:val="00571300"/>
    <w:rsid w:val="005714E2"/>
    <w:rsid w:val="00571BD2"/>
    <w:rsid w:val="00572494"/>
    <w:rsid w:val="005733AC"/>
    <w:rsid w:val="00574AB5"/>
    <w:rsid w:val="00575248"/>
    <w:rsid w:val="0057573D"/>
    <w:rsid w:val="00576DF3"/>
    <w:rsid w:val="00577245"/>
    <w:rsid w:val="00577B1A"/>
    <w:rsid w:val="00580189"/>
    <w:rsid w:val="005808CD"/>
    <w:rsid w:val="005808EA"/>
    <w:rsid w:val="00583568"/>
    <w:rsid w:val="00583A95"/>
    <w:rsid w:val="00583B07"/>
    <w:rsid w:val="00583D3C"/>
    <w:rsid w:val="0058419B"/>
    <w:rsid w:val="00585209"/>
    <w:rsid w:val="00585267"/>
    <w:rsid w:val="005855C6"/>
    <w:rsid w:val="00585720"/>
    <w:rsid w:val="00585E08"/>
    <w:rsid w:val="00587E76"/>
    <w:rsid w:val="0059141D"/>
    <w:rsid w:val="0059386B"/>
    <w:rsid w:val="00594713"/>
    <w:rsid w:val="00594A3C"/>
    <w:rsid w:val="00594B15"/>
    <w:rsid w:val="00594DA4"/>
    <w:rsid w:val="00595706"/>
    <w:rsid w:val="0059691B"/>
    <w:rsid w:val="00596C03"/>
    <w:rsid w:val="005A278F"/>
    <w:rsid w:val="005A3CF2"/>
    <w:rsid w:val="005A4E5E"/>
    <w:rsid w:val="005A4F72"/>
    <w:rsid w:val="005A5FED"/>
    <w:rsid w:val="005A679C"/>
    <w:rsid w:val="005A7AE3"/>
    <w:rsid w:val="005B019C"/>
    <w:rsid w:val="005B0F9A"/>
    <w:rsid w:val="005B1508"/>
    <w:rsid w:val="005B25BB"/>
    <w:rsid w:val="005B2FB5"/>
    <w:rsid w:val="005B4B0A"/>
    <w:rsid w:val="005B4F02"/>
    <w:rsid w:val="005B7C77"/>
    <w:rsid w:val="005C112E"/>
    <w:rsid w:val="005C11AA"/>
    <w:rsid w:val="005C14C1"/>
    <w:rsid w:val="005C1C15"/>
    <w:rsid w:val="005C1FBF"/>
    <w:rsid w:val="005C2E8A"/>
    <w:rsid w:val="005C352F"/>
    <w:rsid w:val="005C3863"/>
    <w:rsid w:val="005C3907"/>
    <w:rsid w:val="005C4136"/>
    <w:rsid w:val="005C4409"/>
    <w:rsid w:val="005C4655"/>
    <w:rsid w:val="005C50D4"/>
    <w:rsid w:val="005C66A8"/>
    <w:rsid w:val="005C7226"/>
    <w:rsid w:val="005D0690"/>
    <w:rsid w:val="005D0DB4"/>
    <w:rsid w:val="005D157B"/>
    <w:rsid w:val="005D1652"/>
    <w:rsid w:val="005D1C15"/>
    <w:rsid w:val="005D21D3"/>
    <w:rsid w:val="005D2927"/>
    <w:rsid w:val="005D2A61"/>
    <w:rsid w:val="005D2C0F"/>
    <w:rsid w:val="005D33A4"/>
    <w:rsid w:val="005D36BB"/>
    <w:rsid w:val="005D382F"/>
    <w:rsid w:val="005D39FB"/>
    <w:rsid w:val="005D4F39"/>
    <w:rsid w:val="005D5612"/>
    <w:rsid w:val="005D5694"/>
    <w:rsid w:val="005D7037"/>
    <w:rsid w:val="005D7A5E"/>
    <w:rsid w:val="005E0919"/>
    <w:rsid w:val="005E0D14"/>
    <w:rsid w:val="005E160B"/>
    <w:rsid w:val="005E1A02"/>
    <w:rsid w:val="005E2448"/>
    <w:rsid w:val="005E42CB"/>
    <w:rsid w:val="005E4AB6"/>
    <w:rsid w:val="005E4D15"/>
    <w:rsid w:val="005E4D4E"/>
    <w:rsid w:val="005E5522"/>
    <w:rsid w:val="005E6BF1"/>
    <w:rsid w:val="005E728D"/>
    <w:rsid w:val="005E7AF7"/>
    <w:rsid w:val="005E7E64"/>
    <w:rsid w:val="005F0080"/>
    <w:rsid w:val="005F0A92"/>
    <w:rsid w:val="005F2503"/>
    <w:rsid w:val="005F28D5"/>
    <w:rsid w:val="005F2DE7"/>
    <w:rsid w:val="005F3302"/>
    <w:rsid w:val="005F4A3A"/>
    <w:rsid w:val="005F4FAB"/>
    <w:rsid w:val="005F543D"/>
    <w:rsid w:val="005F582C"/>
    <w:rsid w:val="005F58F4"/>
    <w:rsid w:val="005F5A33"/>
    <w:rsid w:val="005F5F9D"/>
    <w:rsid w:val="005F7234"/>
    <w:rsid w:val="00600128"/>
    <w:rsid w:val="006002EA"/>
    <w:rsid w:val="006014C9"/>
    <w:rsid w:val="00601653"/>
    <w:rsid w:val="0060212B"/>
    <w:rsid w:val="00602853"/>
    <w:rsid w:val="00606886"/>
    <w:rsid w:val="00606EEB"/>
    <w:rsid w:val="006072A2"/>
    <w:rsid w:val="0060772D"/>
    <w:rsid w:val="006100C9"/>
    <w:rsid w:val="00610172"/>
    <w:rsid w:val="0061040F"/>
    <w:rsid w:val="006104BD"/>
    <w:rsid w:val="006124B7"/>
    <w:rsid w:val="00613148"/>
    <w:rsid w:val="00613422"/>
    <w:rsid w:val="00613993"/>
    <w:rsid w:val="00614484"/>
    <w:rsid w:val="00616086"/>
    <w:rsid w:val="0061675A"/>
    <w:rsid w:val="006200C2"/>
    <w:rsid w:val="00620C5B"/>
    <w:rsid w:val="00620F03"/>
    <w:rsid w:val="00620F8A"/>
    <w:rsid w:val="006233F2"/>
    <w:rsid w:val="0062379D"/>
    <w:rsid w:val="0062444B"/>
    <w:rsid w:val="00626656"/>
    <w:rsid w:val="006267C1"/>
    <w:rsid w:val="00630BCD"/>
    <w:rsid w:val="00631F20"/>
    <w:rsid w:val="0063328E"/>
    <w:rsid w:val="00633782"/>
    <w:rsid w:val="00633E87"/>
    <w:rsid w:val="00634FC5"/>
    <w:rsid w:val="00635670"/>
    <w:rsid w:val="00635F2C"/>
    <w:rsid w:val="006360DB"/>
    <w:rsid w:val="0063610D"/>
    <w:rsid w:val="00636743"/>
    <w:rsid w:val="00636DFF"/>
    <w:rsid w:val="006371E9"/>
    <w:rsid w:val="00637FC5"/>
    <w:rsid w:val="00640D4B"/>
    <w:rsid w:val="00641052"/>
    <w:rsid w:val="00641368"/>
    <w:rsid w:val="0064140E"/>
    <w:rsid w:val="00643104"/>
    <w:rsid w:val="006435AC"/>
    <w:rsid w:val="00643A7F"/>
    <w:rsid w:val="00643EF4"/>
    <w:rsid w:val="006442EF"/>
    <w:rsid w:val="006476E0"/>
    <w:rsid w:val="00647FBF"/>
    <w:rsid w:val="00650063"/>
    <w:rsid w:val="0065016E"/>
    <w:rsid w:val="00650D75"/>
    <w:rsid w:val="006520B9"/>
    <w:rsid w:val="0065220E"/>
    <w:rsid w:val="0065240E"/>
    <w:rsid w:val="0065267A"/>
    <w:rsid w:val="00652928"/>
    <w:rsid w:val="00653F93"/>
    <w:rsid w:val="00653FF0"/>
    <w:rsid w:val="006549ED"/>
    <w:rsid w:val="00654CF5"/>
    <w:rsid w:val="0065528B"/>
    <w:rsid w:val="00655653"/>
    <w:rsid w:val="0065569A"/>
    <w:rsid w:val="00655FA2"/>
    <w:rsid w:val="00656434"/>
    <w:rsid w:val="006564D7"/>
    <w:rsid w:val="00656F74"/>
    <w:rsid w:val="00657679"/>
    <w:rsid w:val="0066090B"/>
    <w:rsid w:val="00660EC9"/>
    <w:rsid w:val="006635BD"/>
    <w:rsid w:val="006645F3"/>
    <w:rsid w:val="00666DFC"/>
    <w:rsid w:val="00671416"/>
    <w:rsid w:val="00671719"/>
    <w:rsid w:val="006719BF"/>
    <w:rsid w:val="0067255C"/>
    <w:rsid w:val="00673CE4"/>
    <w:rsid w:val="00673E71"/>
    <w:rsid w:val="00674459"/>
    <w:rsid w:val="00674B9F"/>
    <w:rsid w:val="0067620A"/>
    <w:rsid w:val="006762FA"/>
    <w:rsid w:val="00676541"/>
    <w:rsid w:val="006769FB"/>
    <w:rsid w:val="00676DB0"/>
    <w:rsid w:val="00677F72"/>
    <w:rsid w:val="00680018"/>
    <w:rsid w:val="00680651"/>
    <w:rsid w:val="00680F0C"/>
    <w:rsid w:val="006813AB"/>
    <w:rsid w:val="00681BC1"/>
    <w:rsid w:val="0068207B"/>
    <w:rsid w:val="00682CB5"/>
    <w:rsid w:val="00683AAF"/>
    <w:rsid w:val="00684CFE"/>
    <w:rsid w:val="00685983"/>
    <w:rsid w:val="0068760B"/>
    <w:rsid w:val="0069119A"/>
    <w:rsid w:val="00691302"/>
    <w:rsid w:val="00691AC9"/>
    <w:rsid w:val="00692105"/>
    <w:rsid w:val="00694125"/>
    <w:rsid w:val="006955F0"/>
    <w:rsid w:val="00695676"/>
    <w:rsid w:val="00695E22"/>
    <w:rsid w:val="00696F0B"/>
    <w:rsid w:val="006977F1"/>
    <w:rsid w:val="006A03AF"/>
    <w:rsid w:val="006A0931"/>
    <w:rsid w:val="006A0964"/>
    <w:rsid w:val="006A0D56"/>
    <w:rsid w:val="006A1741"/>
    <w:rsid w:val="006A2241"/>
    <w:rsid w:val="006A36EE"/>
    <w:rsid w:val="006A3A2F"/>
    <w:rsid w:val="006A3A5B"/>
    <w:rsid w:val="006A3BBE"/>
    <w:rsid w:val="006A44B9"/>
    <w:rsid w:val="006A4542"/>
    <w:rsid w:val="006A56D1"/>
    <w:rsid w:val="006A667B"/>
    <w:rsid w:val="006A6B6D"/>
    <w:rsid w:val="006A6D0A"/>
    <w:rsid w:val="006A76E6"/>
    <w:rsid w:val="006A7996"/>
    <w:rsid w:val="006B0411"/>
    <w:rsid w:val="006B15CD"/>
    <w:rsid w:val="006B1950"/>
    <w:rsid w:val="006B1C99"/>
    <w:rsid w:val="006B1CCD"/>
    <w:rsid w:val="006B216E"/>
    <w:rsid w:val="006B2925"/>
    <w:rsid w:val="006B53F1"/>
    <w:rsid w:val="006B5D78"/>
    <w:rsid w:val="006B6C95"/>
    <w:rsid w:val="006B7755"/>
    <w:rsid w:val="006C0021"/>
    <w:rsid w:val="006C0BAA"/>
    <w:rsid w:val="006C175E"/>
    <w:rsid w:val="006C38A9"/>
    <w:rsid w:val="006C4051"/>
    <w:rsid w:val="006C4B89"/>
    <w:rsid w:val="006C5F12"/>
    <w:rsid w:val="006C5FD6"/>
    <w:rsid w:val="006C7BDE"/>
    <w:rsid w:val="006C7E41"/>
    <w:rsid w:val="006D16A2"/>
    <w:rsid w:val="006D28ED"/>
    <w:rsid w:val="006D2916"/>
    <w:rsid w:val="006D374B"/>
    <w:rsid w:val="006D50CD"/>
    <w:rsid w:val="006D60F4"/>
    <w:rsid w:val="006D6671"/>
    <w:rsid w:val="006D6B7B"/>
    <w:rsid w:val="006D6E84"/>
    <w:rsid w:val="006E0CB1"/>
    <w:rsid w:val="006E0D45"/>
    <w:rsid w:val="006E186A"/>
    <w:rsid w:val="006E1B24"/>
    <w:rsid w:val="006E2091"/>
    <w:rsid w:val="006E216C"/>
    <w:rsid w:val="006E22A1"/>
    <w:rsid w:val="006E2D26"/>
    <w:rsid w:val="006E2FB2"/>
    <w:rsid w:val="006E3918"/>
    <w:rsid w:val="006E50F3"/>
    <w:rsid w:val="006E5188"/>
    <w:rsid w:val="006E665A"/>
    <w:rsid w:val="006E66D9"/>
    <w:rsid w:val="006E79AA"/>
    <w:rsid w:val="006E7A6D"/>
    <w:rsid w:val="006F0CB0"/>
    <w:rsid w:val="006F1375"/>
    <w:rsid w:val="006F16A6"/>
    <w:rsid w:val="006F1838"/>
    <w:rsid w:val="006F1975"/>
    <w:rsid w:val="006F1D04"/>
    <w:rsid w:val="006F246B"/>
    <w:rsid w:val="006F29E4"/>
    <w:rsid w:val="006F2A0E"/>
    <w:rsid w:val="006F45C5"/>
    <w:rsid w:val="006F4A89"/>
    <w:rsid w:val="006F4B7C"/>
    <w:rsid w:val="006F51BB"/>
    <w:rsid w:val="006F7853"/>
    <w:rsid w:val="006F7A79"/>
    <w:rsid w:val="00700309"/>
    <w:rsid w:val="0070277C"/>
    <w:rsid w:val="00702C78"/>
    <w:rsid w:val="00703535"/>
    <w:rsid w:val="0070380B"/>
    <w:rsid w:val="007038BE"/>
    <w:rsid w:val="00703E2D"/>
    <w:rsid w:val="00704864"/>
    <w:rsid w:val="00705E0F"/>
    <w:rsid w:val="007071D8"/>
    <w:rsid w:val="00707207"/>
    <w:rsid w:val="00707B58"/>
    <w:rsid w:val="00711102"/>
    <w:rsid w:val="00711B41"/>
    <w:rsid w:val="00711D15"/>
    <w:rsid w:val="00711DA3"/>
    <w:rsid w:val="00714650"/>
    <w:rsid w:val="0071620D"/>
    <w:rsid w:val="00716A0E"/>
    <w:rsid w:val="00717821"/>
    <w:rsid w:val="007179DE"/>
    <w:rsid w:val="00717B95"/>
    <w:rsid w:val="00721C3E"/>
    <w:rsid w:val="00722807"/>
    <w:rsid w:val="00722F96"/>
    <w:rsid w:val="0072387C"/>
    <w:rsid w:val="00724028"/>
    <w:rsid w:val="007255AB"/>
    <w:rsid w:val="0072562C"/>
    <w:rsid w:val="00725C2B"/>
    <w:rsid w:val="00730D0D"/>
    <w:rsid w:val="0073116C"/>
    <w:rsid w:val="00733A04"/>
    <w:rsid w:val="00733B6E"/>
    <w:rsid w:val="00733C56"/>
    <w:rsid w:val="00734582"/>
    <w:rsid w:val="007353C0"/>
    <w:rsid w:val="00740EBD"/>
    <w:rsid w:val="00740EFB"/>
    <w:rsid w:val="00742713"/>
    <w:rsid w:val="00742D6A"/>
    <w:rsid w:val="00743F71"/>
    <w:rsid w:val="00744036"/>
    <w:rsid w:val="00744D57"/>
    <w:rsid w:val="00746237"/>
    <w:rsid w:val="007471B6"/>
    <w:rsid w:val="00747796"/>
    <w:rsid w:val="00747ABC"/>
    <w:rsid w:val="0075086D"/>
    <w:rsid w:val="0075192A"/>
    <w:rsid w:val="007520FC"/>
    <w:rsid w:val="00752C2B"/>
    <w:rsid w:val="007532EC"/>
    <w:rsid w:val="00753525"/>
    <w:rsid w:val="00753F70"/>
    <w:rsid w:val="007543C4"/>
    <w:rsid w:val="0075662C"/>
    <w:rsid w:val="007575F4"/>
    <w:rsid w:val="00760DA3"/>
    <w:rsid w:val="00761B4C"/>
    <w:rsid w:val="00761CAB"/>
    <w:rsid w:val="00761D21"/>
    <w:rsid w:val="00761E56"/>
    <w:rsid w:val="00762B9E"/>
    <w:rsid w:val="00763DA6"/>
    <w:rsid w:val="00764212"/>
    <w:rsid w:val="0076460D"/>
    <w:rsid w:val="00766570"/>
    <w:rsid w:val="00766614"/>
    <w:rsid w:val="00766E7F"/>
    <w:rsid w:val="007677BC"/>
    <w:rsid w:val="00771C3E"/>
    <w:rsid w:val="00772426"/>
    <w:rsid w:val="00772D41"/>
    <w:rsid w:val="00772F25"/>
    <w:rsid w:val="00773716"/>
    <w:rsid w:val="0077433A"/>
    <w:rsid w:val="007745F3"/>
    <w:rsid w:val="00774D03"/>
    <w:rsid w:val="00776011"/>
    <w:rsid w:val="0077767C"/>
    <w:rsid w:val="00780500"/>
    <w:rsid w:val="00780BBE"/>
    <w:rsid w:val="0078162F"/>
    <w:rsid w:val="007825DD"/>
    <w:rsid w:val="007829DD"/>
    <w:rsid w:val="00783ABF"/>
    <w:rsid w:val="00783D02"/>
    <w:rsid w:val="0078405E"/>
    <w:rsid w:val="00784BBF"/>
    <w:rsid w:val="00786938"/>
    <w:rsid w:val="00786C76"/>
    <w:rsid w:val="007870A1"/>
    <w:rsid w:val="00787699"/>
    <w:rsid w:val="00787B81"/>
    <w:rsid w:val="00787CAA"/>
    <w:rsid w:val="00787E64"/>
    <w:rsid w:val="00792032"/>
    <w:rsid w:val="0079326A"/>
    <w:rsid w:val="00793514"/>
    <w:rsid w:val="007943D9"/>
    <w:rsid w:val="0079528C"/>
    <w:rsid w:val="007953DA"/>
    <w:rsid w:val="0079633D"/>
    <w:rsid w:val="007A02B9"/>
    <w:rsid w:val="007A05D2"/>
    <w:rsid w:val="007A0B98"/>
    <w:rsid w:val="007A1FC5"/>
    <w:rsid w:val="007A2C88"/>
    <w:rsid w:val="007A3D5F"/>
    <w:rsid w:val="007A71AA"/>
    <w:rsid w:val="007A7D45"/>
    <w:rsid w:val="007B07DC"/>
    <w:rsid w:val="007B0ED5"/>
    <w:rsid w:val="007B1079"/>
    <w:rsid w:val="007B1E24"/>
    <w:rsid w:val="007B2786"/>
    <w:rsid w:val="007B31FB"/>
    <w:rsid w:val="007B3F7C"/>
    <w:rsid w:val="007B506E"/>
    <w:rsid w:val="007B51CC"/>
    <w:rsid w:val="007B6A8A"/>
    <w:rsid w:val="007B7374"/>
    <w:rsid w:val="007C0D3D"/>
    <w:rsid w:val="007C0FB6"/>
    <w:rsid w:val="007C28B7"/>
    <w:rsid w:val="007C3914"/>
    <w:rsid w:val="007C3B33"/>
    <w:rsid w:val="007C4BFE"/>
    <w:rsid w:val="007C4F57"/>
    <w:rsid w:val="007C50CF"/>
    <w:rsid w:val="007C52AB"/>
    <w:rsid w:val="007C580B"/>
    <w:rsid w:val="007C5DF1"/>
    <w:rsid w:val="007C6F69"/>
    <w:rsid w:val="007C720F"/>
    <w:rsid w:val="007C7984"/>
    <w:rsid w:val="007D13E6"/>
    <w:rsid w:val="007D4420"/>
    <w:rsid w:val="007D6787"/>
    <w:rsid w:val="007D6B4E"/>
    <w:rsid w:val="007D6E20"/>
    <w:rsid w:val="007D7430"/>
    <w:rsid w:val="007D7B63"/>
    <w:rsid w:val="007D7F23"/>
    <w:rsid w:val="007E06D5"/>
    <w:rsid w:val="007E0B20"/>
    <w:rsid w:val="007E21C3"/>
    <w:rsid w:val="007E27B9"/>
    <w:rsid w:val="007E29A0"/>
    <w:rsid w:val="007E2A5D"/>
    <w:rsid w:val="007E2AE2"/>
    <w:rsid w:val="007E2B38"/>
    <w:rsid w:val="007E2B45"/>
    <w:rsid w:val="007E2C43"/>
    <w:rsid w:val="007E30EC"/>
    <w:rsid w:val="007E4B61"/>
    <w:rsid w:val="007E5B3E"/>
    <w:rsid w:val="007E79A4"/>
    <w:rsid w:val="007F06A4"/>
    <w:rsid w:val="007F113E"/>
    <w:rsid w:val="007F20E9"/>
    <w:rsid w:val="007F28CD"/>
    <w:rsid w:val="007F32E9"/>
    <w:rsid w:val="007F510E"/>
    <w:rsid w:val="007F51EF"/>
    <w:rsid w:val="007F5420"/>
    <w:rsid w:val="007F76AB"/>
    <w:rsid w:val="007F78EF"/>
    <w:rsid w:val="00800180"/>
    <w:rsid w:val="008005AF"/>
    <w:rsid w:val="0080129C"/>
    <w:rsid w:val="00801F8C"/>
    <w:rsid w:val="00802F6A"/>
    <w:rsid w:val="0080324D"/>
    <w:rsid w:val="008040C2"/>
    <w:rsid w:val="00804427"/>
    <w:rsid w:val="00805797"/>
    <w:rsid w:val="00805BEC"/>
    <w:rsid w:val="00805F3E"/>
    <w:rsid w:val="00806945"/>
    <w:rsid w:val="00806CB5"/>
    <w:rsid w:val="00806DC1"/>
    <w:rsid w:val="00812215"/>
    <w:rsid w:val="0081288C"/>
    <w:rsid w:val="00812D51"/>
    <w:rsid w:val="00812F2B"/>
    <w:rsid w:val="008133D7"/>
    <w:rsid w:val="00813B48"/>
    <w:rsid w:val="00813D7E"/>
    <w:rsid w:val="008148EE"/>
    <w:rsid w:val="008164A8"/>
    <w:rsid w:val="0081683B"/>
    <w:rsid w:val="0081688B"/>
    <w:rsid w:val="00816BCB"/>
    <w:rsid w:val="008173C7"/>
    <w:rsid w:val="00820785"/>
    <w:rsid w:val="008211B7"/>
    <w:rsid w:val="00821A7D"/>
    <w:rsid w:val="00823890"/>
    <w:rsid w:val="00824E89"/>
    <w:rsid w:val="00825706"/>
    <w:rsid w:val="00825D9A"/>
    <w:rsid w:val="00826338"/>
    <w:rsid w:val="008274B9"/>
    <w:rsid w:val="008302AB"/>
    <w:rsid w:val="008302FC"/>
    <w:rsid w:val="008306EB"/>
    <w:rsid w:val="00830D7D"/>
    <w:rsid w:val="00831FB2"/>
    <w:rsid w:val="008324DC"/>
    <w:rsid w:val="00832647"/>
    <w:rsid w:val="00833603"/>
    <w:rsid w:val="008338BC"/>
    <w:rsid w:val="00834034"/>
    <w:rsid w:val="00835B7D"/>
    <w:rsid w:val="00836095"/>
    <w:rsid w:val="0083687B"/>
    <w:rsid w:val="0083692D"/>
    <w:rsid w:val="00836CF7"/>
    <w:rsid w:val="00837182"/>
    <w:rsid w:val="00837D11"/>
    <w:rsid w:val="008405BE"/>
    <w:rsid w:val="008408B3"/>
    <w:rsid w:val="008427F1"/>
    <w:rsid w:val="008449DA"/>
    <w:rsid w:val="00844D87"/>
    <w:rsid w:val="00844EB9"/>
    <w:rsid w:val="00845043"/>
    <w:rsid w:val="00845977"/>
    <w:rsid w:val="008473D6"/>
    <w:rsid w:val="00850274"/>
    <w:rsid w:val="008517A7"/>
    <w:rsid w:val="0085189B"/>
    <w:rsid w:val="00852133"/>
    <w:rsid w:val="00852F8B"/>
    <w:rsid w:val="0085477C"/>
    <w:rsid w:val="008548D2"/>
    <w:rsid w:val="00855072"/>
    <w:rsid w:val="0085581F"/>
    <w:rsid w:val="00855D10"/>
    <w:rsid w:val="00856A52"/>
    <w:rsid w:val="00857B16"/>
    <w:rsid w:val="008605AB"/>
    <w:rsid w:val="008610B9"/>
    <w:rsid w:val="00861659"/>
    <w:rsid w:val="008619EF"/>
    <w:rsid w:val="008628C6"/>
    <w:rsid w:val="0086465B"/>
    <w:rsid w:val="00864AE4"/>
    <w:rsid w:val="00865DBC"/>
    <w:rsid w:val="00866FDC"/>
    <w:rsid w:val="0087046E"/>
    <w:rsid w:val="00871236"/>
    <w:rsid w:val="00871635"/>
    <w:rsid w:val="008718FE"/>
    <w:rsid w:val="00872C4F"/>
    <w:rsid w:val="008734AD"/>
    <w:rsid w:val="008738A9"/>
    <w:rsid w:val="00873C34"/>
    <w:rsid w:val="00873E42"/>
    <w:rsid w:val="00874621"/>
    <w:rsid w:val="00874ABE"/>
    <w:rsid w:val="0087612C"/>
    <w:rsid w:val="008768D4"/>
    <w:rsid w:val="00877411"/>
    <w:rsid w:val="00877A47"/>
    <w:rsid w:val="00881F27"/>
    <w:rsid w:val="00882A3B"/>
    <w:rsid w:val="008830C2"/>
    <w:rsid w:val="00885EDB"/>
    <w:rsid w:val="008867B3"/>
    <w:rsid w:val="00886F52"/>
    <w:rsid w:val="00887FB4"/>
    <w:rsid w:val="00890C2D"/>
    <w:rsid w:val="00891007"/>
    <w:rsid w:val="008918C2"/>
    <w:rsid w:val="00891F0E"/>
    <w:rsid w:val="0089315E"/>
    <w:rsid w:val="0089437E"/>
    <w:rsid w:val="00894637"/>
    <w:rsid w:val="00895D80"/>
    <w:rsid w:val="00895E5B"/>
    <w:rsid w:val="008972A6"/>
    <w:rsid w:val="00897E2F"/>
    <w:rsid w:val="008A079E"/>
    <w:rsid w:val="008A15E7"/>
    <w:rsid w:val="008A2012"/>
    <w:rsid w:val="008A2084"/>
    <w:rsid w:val="008A27B8"/>
    <w:rsid w:val="008A28F1"/>
    <w:rsid w:val="008A32FB"/>
    <w:rsid w:val="008A4011"/>
    <w:rsid w:val="008A40FE"/>
    <w:rsid w:val="008A42DC"/>
    <w:rsid w:val="008A4FA6"/>
    <w:rsid w:val="008A53C2"/>
    <w:rsid w:val="008A5DA9"/>
    <w:rsid w:val="008A71BB"/>
    <w:rsid w:val="008B0012"/>
    <w:rsid w:val="008B12BE"/>
    <w:rsid w:val="008B3143"/>
    <w:rsid w:val="008B4A7A"/>
    <w:rsid w:val="008B54EE"/>
    <w:rsid w:val="008B5524"/>
    <w:rsid w:val="008B5767"/>
    <w:rsid w:val="008B5AF4"/>
    <w:rsid w:val="008B67BE"/>
    <w:rsid w:val="008B6E6B"/>
    <w:rsid w:val="008B713A"/>
    <w:rsid w:val="008B79E4"/>
    <w:rsid w:val="008B7E25"/>
    <w:rsid w:val="008C089F"/>
    <w:rsid w:val="008C1BA6"/>
    <w:rsid w:val="008C419B"/>
    <w:rsid w:val="008C6956"/>
    <w:rsid w:val="008C730C"/>
    <w:rsid w:val="008D061F"/>
    <w:rsid w:val="008D072C"/>
    <w:rsid w:val="008D0F52"/>
    <w:rsid w:val="008D27D8"/>
    <w:rsid w:val="008D3CEA"/>
    <w:rsid w:val="008D47B9"/>
    <w:rsid w:val="008D5140"/>
    <w:rsid w:val="008D5B51"/>
    <w:rsid w:val="008D5B9E"/>
    <w:rsid w:val="008D7C45"/>
    <w:rsid w:val="008E06A7"/>
    <w:rsid w:val="008E07D9"/>
    <w:rsid w:val="008E0980"/>
    <w:rsid w:val="008E1858"/>
    <w:rsid w:val="008E242F"/>
    <w:rsid w:val="008E3A2B"/>
    <w:rsid w:val="008E3C9F"/>
    <w:rsid w:val="008E3D1F"/>
    <w:rsid w:val="008E3F09"/>
    <w:rsid w:val="008E4C46"/>
    <w:rsid w:val="008E4C57"/>
    <w:rsid w:val="008E5114"/>
    <w:rsid w:val="008E53F0"/>
    <w:rsid w:val="008E5D27"/>
    <w:rsid w:val="008E6AAB"/>
    <w:rsid w:val="008E7DAB"/>
    <w:rsid w:val="008F1146"/>
    <w:rsid w:val="008F134F"/>
    <w:rsid w:val="008F1C0D"/>
    <w:rsid w:val="008F1C6F"/>
    <w:rsid w:val="008F1CB0"/>
    <w:rsid w:val="008F1FDC"/>
    <w:rsid w:val="008F2E1D"/>
    <w:rsid w:val="008F2E9D"/>
    <w:rsid w:val="008F351C"/>
    <w:rsid w:val="008F3733"/>
    <w:rsid w:val="008F3934"/>
    <w:rsid w:val="008F3AFB"/>
    <w:rsid w:val="008F3BE3"/>
    <w:rsid w:val="008F4306"/>
    <w:rsid w:val="008F44F8"/>
    <w:rsid w:val="008F4C37"/>
    <w:rsid w:val="008F601B"/>
    <w:rsid w:val="008F6C6C"/>
    <w:rsid w:val="008F7E4A"/>
    <w:rsid w:val="009009D3"/>
    <w:rsid w:val="00900C53"/>
    <w:rsid w:val="00900FC4"/>
    <w:rsid w:val="0090132E"/>
    <w:rsid w:val="00901CC2"/>
    <w:rsid w:val="00903AE5"/>
    <w:rsid w:val="00903CB5"/>
    <w:rsid w:val="00904FD9"/>
    <w:rsid w:val="009056F3"/>
    <w:rsid w:val="00906B2F"/>
    <w:rsid w:val="0090727B"/>
    <w:rsid w:val="009110B1"/>
    <w:rsid w:val="00911F69"/>
    <w:rsid w:val="0091307A"/>
    <w:rsid w:val="0091399C"/>
    <w:rsid w:val="0091438F"/>
    <w:rsid w:val="00915591"/>
    <w:rsid w:val="009159AF"/>
    <w:rsid w:val="00915D68"/>
    <w:rsid w:val="0091614B"/>
    <w:rsid w:val="00916238"/>
    <w:rsid w:val="00917B96"/>
    <w:rsid w:val="009203BD"/>
    <w:rsid w:val="009218DC"/>
    <w:rsid w:val="00921C7B"/>
    <w:rsid w:val="00922BDF"/>
    <w:rsid w:val="009235A9"/>
    <w:rsid w:val="00923AB9"/>
    <w:rsid w:val="00923BE9"/>
    <w:rsid w:val="00924AF8"/>
    <w:rsid w:val="00924CA7"/>
    <w:rsid w:val="009257C7"/>
    <w:rsid w:val="00925DBB"/>
    <w:rsid w:val="00926B39"/>
    <w:rsid w:val="00927FFE"/>
    <w:rsid w:val="00930A95"/>
    <w:rsid w:val="00931BF1"/>
    <w:rsid w:val="00931FCB"/>
    <w:rsid w:val="00932738"/>
    <w:rsid w:val="009330F3"/>
    <w:rsid w:val="009333B4"/>
    <w:rsid w:val="00933C40"/>
    <w:rsid w:val="00934475"/>
    <w:rsid w:val="009354CC"/>
    <w:rsid w:val="00935878"/>
    <w:rsid w:val="00936611"/>
    <w:rsid w:val="009379FB"/>
    <w:rsid w:val="00937D02"/>
    <w:rsid w:val="009408B5"/>
    <w:rsid w:val="00940AB4"/>
    <w:rsid w:val="00940ECC"/>
    <w:rsid w:val="00941244"/>
    <w:rsid w:val="00941B1F"/>
    <w:rsid w:val="00943219"/>
    <w:rsid w:val="009432E8"/>
    <w:rsid w:val="00943A2D"/>
    <w:rsid w:val="00943D51"/>
    <w:rsid w:val="009440A4"/>
    <w:rsid w:val="00944264"/>
    <w:rsid w:val="0094481E"/>
    <w:rsid w:val="00945937"/>
    <w:rsid w:val="00945B8A"/>
    <w:rsid w:val="00946AE2"/>
    <w:rsid w:val="00946C66"/>
    <w:rsid w:val="009471E3"/>
    <w:rsid w:val="009471E9"/>
    <w:rsid w:val="009479D9"/>
    <w:rsid w:val="00951527"/>
    <w:rsid w:val="0095164D"/>
    <w:rsid w:val="00951BD4"/>
    <w:rsid w:val="009529B6"/>
    <w:rsid w:val="009534A8"/>
    <w:rsid w:val="009536F0"/>
    <w:rsid w:val="00954490"/>
    <w:rsid w:val="00955F7F"/>
    <w:rsid w:val="00956806"/>
    <w:rsid w:val="00956D41"/>
    <w:rsid w:val="009570D4"/>
    <w:rsid w:val="00960ADA"/>
    <w:rsid w:val="00961633"/>
    <w:rsid w:val="00961CAD"/>
    <w:rsid w:val="0096345A"/>
    <w:rsid w:val="0096375F"/>
    <w:rsid w:val="009642ED"/>
    <w:rsid w:val="00964440"/>
    <w:rsid w:val="009647AF"/>
    <w:rsid w:val="00966181"/>
    <w:rsid w:val="0096673C"/>
    <w:rsid w:val="00966D32"/>
    <w:rsid w:val="00966F88"/>
    <w:rsid w:val="00967690"/>
    <w:rsid w:val="00967CF3"/>
    <w:rsid w:val="00971042"/>
    <w:rsid w:val="00971C39"/>
    <w:rsid w:val="00973521"/>
    <w:rsid w:val="00973BD6"/>
    <w:rsid w:val="00974A4F"/>
    <w:rsid w:val="00975257"/>
    <w:rsid w:val="009759E2"/>
    <w:rsid w:val="00975A36"/>
    <w:rsid w:val="00975D21"/>
    <w:rsid w:val="00976191"/>
    <w:rsid w:val="009761FC"/>
    <w:rsid w:val="0097631B"/>
    <w:rsid w:val="0097653C"/>
    <w:rsid w:val="00977BC3"/>
    <w:rsid w:val="00977D84"/>
    <w:rsid w:val="00977F03"/>
    <w:rsid w:val="0098001E"/>
    <w:rsid w:val="0098077A"/>
    <w:rsid w:val="00980B07"/>
    <w:rsid w:val="00982380"/>
    <w:rsid w:val="00982B70"/>
    <w:rsid w:val="00983790"/>
    <w:rsid w:val="00984D4A"/>
    <w:rsid w:val="009852DC"/>
    <w:rsid w:val="0098646A"/>
    <w:rsid w:val="009867AF"/>
    <w:rsid w:val="00987A8F"/>
    <w:rsid w:val="00991116"/>
    <w:rsid w:val="009911E9"/>
    <w:rsid w:val="00992BCE"/>
    <w:rsid w:val="009932A2"/>
    <w:rsid w:val="00993818"/>
    <w:rsid w:val="00993EE0"/>
    <w:rsid w:val="00994773"/>
    <w:rsid w:val="009950A5"/>
    <w:rsid w:val="0099542A"/>
    <w:rsid w:val="00996583"/>
    <w:rsid w:val="00996941"/>
    <w:rsid w:val="00997EDA"/>
    <w:rsid w:val="009A0199"/>
    <w:rsid w:val="009A0BA9"/>
    <w:rsid w:val="009A19DD"/>
    <w:rsid w:val="009A1FCE"/>
    <w:rsid w:val="009A2379"/>
    <w:rsid w:val="009A2C9C"/>
    <w:rsid w:val="009A2CA5"/>
    <w:rsid w:val="009A2CD8"/>
    <w:rsid w:val="009A3458"/>
    <w:rsid w:val="009A38ED"/>
    <w:rsid w:val="009A3B5F"/>
    <w:rsid w:val="009A4245"/>
    <w:rsid w:val="009A4F34"/>
    <w:rsid w:val="009A5224"/>
    <w:rsid w:val="009A7289"/>
    <w:rsid w:val="009B134E"/>
    <w:rsid w:val="009B18E4"/>
    <w:rsid w:val="009B23A8"/>
    <w:rsid w:val="009B2C74"/>
    <w:rsid w:val="009B3A6E"/>
    <w:rsid w:val="009B442E"/>
    <w:rsid w:val="009B4855"/>
    <w:rsid w:val="009B51C1"/>
    <w:rsid w:val="009B6057"/>
    <w:rsid w:val="009B768C"/>
    <w:rsid w:val="009B7DB2"/>
    <w:rsid w:val="009C0387"/>
    <w:rsid w:val="009C03E8"/>
    <w:rsid w:val="009C0A8B"/>
    <w:rsid w:val="009C0C53"/>
    <w:rsid w:val="009C1424"/>
    <w:rsid w:val="009C1955"/>
    <w:rsid w:val="009C1E3C"/>
    <w:rsid w:val="009C2500"/>
    <w:rsid w:val="009C2A67"/>
    <w:rsid w:val="009C2FB8"/>
    <w:rsid w:val="009C5CBC"/>
    <w:rsid w:val="009C77A7"/>
    <w:rsid w:val="009D1FD6"/>
    <w:rsid w:val="009D2505"/>
    <w:rsid w:val="009D2B25"/>
    <w:rsid w:val="009D2BDD"/>
    <w:rsid w:val="009D2EE4"/>
    <w:rsid w:val="009D3822"/>
    <w:rsid w:val="009D4461"/>
    <w:rsid w:val="009D5F82"/>
    <w:rsid w:val="009D6B4B"/>
    <w:rsid w:val="009E07C3"/>
    <w:rsid w:val="009E0AAC"/>
    <w:rsid w:val="009E20DE"/>
    <w:rsid w:val="009E2AA4"/>
    <w:rsid w:val="009E2B2C"/>
    <w:rsid w:val="009E2C07"/>
    <w:rsid w:val="009E3C13"/>
    <w:rsid w:val="009E457B"/>
    <w:rsid w:val="009E45C1"/>
    <w:rsid w:val="009E5499"/>
    <w:rsid w:val="009E5D8B"/>
    <w:rsid w:val="009E7480"/>
    <w:rsid w:val="009F07FD"/>
    <w:rsid w:val="009F1518"/>
    <w:rsid w:val="009F1B7F"/>
    <w:rsid w:val="009F1F32"/>
    <w:rsid w:val="009F2175"/>
    <w:rsid w:val="009F2398"/>
    <w:rsid w:val="009F3CA2"/>
    <w:rsid w:val="009F3ECC"/>
    <w:rsid w:val="009F5CF3"/>
    <w:rsid w:val="009F5F24"/>
    <w:rsid w:val="009F61F8"/>
    <w:rsid w:val="009F6A9E"/>
    <w:rsid w:val="009F6E41"/>
    <w:rsid w:val="009F73D0"/>
    <w:rsid w:val="00A0011E"/>
    <w:rsid w:val="00A013EF"/>
    <w:rsid w:val="00A02A4E"/>
    <w:rsid w:val="00A038A9"/>
    <w:rsid w:val="00A03C8F"/>
    <w:rsid w:val="00A04D99"/>
    <w:rsid w:val="00A04F34"/>
    <w:rsid w:val="00A07235"/>
    <w:rsid w:val="00A10365"/>
    <w:rsid w:val="00A103CE"/>
    <w:rsid w:val="00A11948"/>
    <w:rsid w:val="00A11E46"/>
    <w:rsid w:val="00A12232"/>
    <w:rsid w:val="00A12537"/>
    <w:rsid w:val="00A1266C"/>
    <w:rsid w:val="00A139C3"/>
    <w:rsid w:val="00A139E8"/>
    <w:rsid w:val="00A14432"/>
    <w:rsid w:val="00A148AE"/>
    <w:rsid w:val="00A15F9F"/>
    <w:rsid w:val="00A16CC6"/>
    <w:rsid w:val="00A1731E"/>
    <w:rsid w:val="00A17343"/>
    <w:rsid w:val="00A175CC"/>
    <w:rsid w:val="00A21FB5"/>
    <w:rsid w:val="00A2267B"/>
    <w:rsid w:val="00A24484"/>
    <w:rsid w:val="00A24A11"/>
    <w:rsid w:val="00A2562D"/>
    <w:rsid w:val="00A2721F"/>
    <w:rsid w:val="00A27A40"/>
    <w:rsid w:val="00A3000E"/>
    <w:rsid w:val="00A30850"/>
    <w:rsid w:val="00A309DB"/>
    <w:rsid w:val="00A30A5C"/>
    <w:rsid w:val="00A31937"/>
    <w:rsid w:val="00A3231E"/>
    <w:rsid w:val="00A33F3D"/>
    <w:rsid w:val="00A3632D"/>
    <w:rsid w:val="00A37501"/>
    <w:rsid w:val="00A401F2"/>
    <w:rsid w:val="00A405CA"/>
    <w:rsid w:val="00A40823"/>
    <w:rsid w:val="00A4093F"/>
    <w:rsid w:val="00A40CEF"/>
    <w:rsid w:val="00A41BAF"/>
    <w:rsid w:val="00A421E7"/>
    <w:rsid w:val="00A423E1"/>
    <w:rsid w:val="00A42BA4"/>
    <w:rsid w:val="00A43AC4"/>
    <w:rsid w:val="00A44FA6"/>
    <w:rsid w:val="00A45AD2"/>
    <w:rsid w:val="00A46ADF"/>
    <w:rsid w:val="00A47448"/>
    <w:rsid w:val="00A4796C"/>
    <w:rsid w:val="00A50932"/>
    <w:rsid w:val="00A51603"/>
    <w:rsid w:val="00A516FD"/>
    <w:rsid w:val="00A52684"/>
    <w:rsid w:val="00A53520"/>
    <w:rsid w:val="00A54132"/>
    <w:rsid w:val="00A54F76"/>
    <w:rsid w:val="00A5685C"/>
    <w:rsid w:val="00A6084D"/>
    <w:rsid w:val="00A615D8"/>
    <w:rsid w:val="00A61652"/>
    <w:rsid w:val="00A61F0B"/>
    <w:rsid w:val="00A6236D"/>
    <w:rsid w:val="00A633B1"/>
    <w:rsid w:val="00A63692"/>
    <w:rsid w:val="00A63B0E"/>
    <w:rsid w:val="00A63FF2"/>
    <w:rsid w:val="00A677DA"/>
    <w:rsid w:val="00A708AF"/>
    <w:rsid w:val="00A70ABF"/>
    <w:rsid w:val="00A71D57"/>
    <w:rsid w:val="00A71F0A"/>
    <w:rsid w:val="00A72136"/>
    <w:rsid w:val="00A72C0D"/>
    <w:rsid w:val="00A72E88"/>
    <w:rsid w:val="00A746FD"/>
    <w:rsid w:val="00A74772"/>
    <w:rsid w:val="00A74D93"/>
    <w:rsid w:val="00A74DB0"/>
    <w:rsid w:val="00A756F8"/>
    <w:rsid w:val="00A763EE"/>
    <w:rsid w:val="00A76D82"/>
    <w:rsid w:val="00A76E03"/>
    <w:rsid w:val="00A77226"/>
    <w:rsid w:val="00A8147C"/>
    <w:rsid w:val="00A81969"/>
    <w:rsid w:val="00A82989"/>
    <w:rsid w:val="00A8357C"/>
    <w:rsid w:val="00A837B2"/>
    <w:rsid w:val="00A83A1A"/>
    <w:rsid w:val="00A83D12"/>
    <w:rsid w:val="00A83FAA"/>
    <w:rsid w:val="00A8616B"/>
    <w:rsid w:val="00A86CF3"/>
    <w:rsid w:val="00A86F04"/>
    <w:rsid w:val="00A872C0"/>
    <w:rsid w:val="00A87854"/>
    <w:rsid w:val="00A87A74"/>
    <w:rsid w:val="00A87DDD"/>
    <w:rsid w:val="00A87F90"/>
    <w:rsid w:val="00A903E4"/>
    <w:rsid w:val="00A9079C"/>
    <w:rsid w:val="00A917C8"/>
    <w:rsid w:val="00A92486"/>
    <w:rsid w:val="00A93AE9"/>
    <w:rsid w:val="00A93FE3"/>
    <w:rsid w:val="00A94A01"/>
    <w:rsid w:val="00A955C3"/>
    <w:rsid w:val="00A9566B"/>
    <w:rsid w:val="00A95924"/>
    <w:rsid w:val="00A972A4"/>
    <w:rsid w:val="00A97502"/>
    <w:rsid w:val="00AA0107"/>
    <w:rsid w:val="00AA01D6"/>
    <w:rsid w:val="00AA02E2"/>
    <w:rsid w:val="00AA02EA"/>
    <w:rsid w:val="00AA074C"/>
    <w:rsid w:val="00AA0B59"/>
    <w:rsid w:val="00AA3FD1"/>
    <w:rsid w:val="00AA442F"/>
    <w:rsid w:val="00AA492A"/>
    <w:rsid w:val="00AA5A46"/>
    <w:rsid w:val="00AA6E13"/>
    <w:rsid w:val="00AA76E9"/>
    <w:rsid w:val="00AA78D5"/>
    <w:rsid w:val="00AB0091"/>
    <w:rsid w:val="00AB0277"/>
    <w:rsid w:val="00AB037A"/>
    <w:rsid w:val="00AB03E3"/>
    <w:rsid w:val="00AB0555"/>
    <w:rsid w:val="00AB0F01"/>
    <w:rsid w:val="00AB0F28"/>
    <w:rsid w:val="00AB11B6"/>
    <w:rsid w:val="00AB1236"/>
    <w:rsid w:val="00AB1E21"/>
    <w:rsid w:val="00AB20A3"/>
    <w:rsid w:val="00AB22C9"/>
    <w:rsid w:val="00AB2D68"/>
    <w:rsid w:val="00AB3480"/>
    <w:rsid w:val="00AB38AF"/>
    <w:rsid w:val="00AB3BAC"/>
    <w:rsid w:val="00AB551B"/>
    <w:rsid w:val="00AB655A"/>
    <w:rsid w:val="00AB69B1"/>
    <w:rsid w:val="00AB6EB7"/>
    <w:rsid w:val="00AB728E"/>
    <w:rsid w:val="00AC006B"/>
    <w:rsid w:val="00AC0764"/>
    <w:rsid w:val="00AC0BBA"/>
    <w:rsid w:val="00AC0CA1"/>
    <w:rsid w:val="00AC1525"/>
    <w:rsid w:val="00AC2D93"/>
    <w:rsid w:val="00AC31F2"/>
    <w:rsid w:val="00AC5092"/>
    <w:rsid w:val="00AC6031"/>
    <w:rsid w:val="00AC6203"/>
    <w:rsid w:val="00AC64E0"/>
    <w:rsid w:val="00AC650F"/>
    <w:rsid w:val="00AC6DFD"/>
    <w:rsid w:val="00AC700D"/>
    <w:rsid w:val="00AC7931"/>
    <w:rsid w:val="00AD003A"/>
    <w:rsid w:val="00AD006F"/>
    <w:rsid w:val="00AD0837"/>
    <w:rsid w:val="00AD0CEB"/>
    <w:rsid w:val="00AD0DE7"/>
    <w:rsid w:val="00AD28E9"/>
    <w:rsid w:val="00AD2DC8"/>
    <w:rsid w:val="00AD38C9"/>
    <w:rsid w:val="00AD390D"/>
    <w:rsid w:val="00AD425C"/>
    <w:rsid w:val="00AD4468"/>
    <w:rsid w:val="00AD5FAA"/>
    <w:rsid w:val="00AD6938"/>
    <w:rsid w:val="00AD7222"/>
    <w:rsid w:val="00AD72FF"/>
    <w:rsid w:val="00AD7FE4"/>
    <w:rsid w:val="00AE01C3"/>
    <w:rsid w:val="00AE1315"/>
    <w:rsid w:val="00AE1B69"/>
    <w:rsid w:val="00AE29BB"/>
    <w:rsid w:val="00AE2A4B"/>
    <w:rsid w:val="00AE31D0"/>
    <w:rsid w:val="00AE3D1B"/>
    <w:rsid w:val="00AE400F"/>
    <w:rsid w:val="00AE50AC"/>
    <w:rsid w:val="00AE52F3"/>
    <w:rsid w:val="00AE55C1"/>
    <w:rsid w:val="00AE5793"/>
    <w:rsid w:val="00AE5859"/>
    <w:rsid w:val="00AE6133"/>
    <w:rsid w:val="00AE63E4"/>
    <w:rsid w:val="00AE63EB"/>
    <w:rsid w:val="00AE6C3A"/>
    <w:rsid w:val="00AE701D"/>
    <w:rsid w:val="00AF0C78"/>
    <w:rsid w:val="00AF1311"/>
    <w:rsid w:val="00AF18DE"/>
    <w:rsid w:val="00AF2A72"/>
    <w:rsid w:val="00AF336F"/>
    <w:rsid w:val="00AF379F"/>
    <w:rsid w:val="00AF3A3B"/>
    <w:rsid w:val="00AF41C3"/>
    <w:rsid w:val="00AF5E5C"/>
    <w:rsid w:val="00AF654A"/>
    <w:rsid w:val="00AF690B"/>
    <w:rsid w:val="00AF69AB"/>
    <w:rsid w:val="00AF77AA"/>
    <w:rsid w:val="00B0158C"/>
    <w:rsid w:val="00B03E30"/>
    <w:rsid w:val="00B04AD5"/>
    <w:rsid w:val="00B054E8"/>
    <w:rsid w:val="00B07BC9"/>
    <w:rsid w:val="00B11DE9"/>
    <w:rsid w:val="00B13046"/>
    <w:rsid w:val="00B1461A"/>
    <w:rsid w:val="00B1670C"/>
    <w:rsid w:val="00B16882"/>
    <w:rsid w:val="00B16A22"/>
    <w:rsid w:val="00B17A67"/>
    <w:rsid w:val="00B214F7"/>
    <w:rsid w:val="00B22200"/>
    <w:rsid w:val="00B2229C"/>
    <w:rsid w:val="00B23A17"/>
    <w:rsid w:val="00B247F7"/>
    <w:rsid w:val="00B24E5E"/>
    <w:rsid w:val="00B255DD"/>
    <w:rsid w:val="00B2608B"/>
    <w:rsid w:val="00B274FD"/>
    <w:rsid w:val="00B278D4"/>
    <w:rsid w:val="00B30056"/>
    <w:rsid w:val="00B31FD1"/>
    <w:rsid w:val="00B3248B"/>
    <w:rsid w:val="00B32778"/>
    <w:rsid w:val="00B33100"/>
    <w:rsid w:val="00B3333E"/>
    <w:rsid w:val="00B33549"/>
    <w:rsid w:val="00B3471B"/>
    <w:rsid w:val="00B3481F"/>
    <w:rsid w:val="00B35A1D"/>
    <w:rsid w:val="00B362FB"/>
    <w:rsid w:val="00B36D2E"/>
    <w:rsid w:val="00B374FB"/>
    <w:rsid w:val="00B37F0E"/>
    <w:rsid w:val="00B40472"/>
    <w:rsid w:val="00B4091E"/>
    <w:rsid w:val="00B40F0E"/>
    <w:rsid w:val="00B42702"/>
    <w:rsid w:val="00B43661"/>
    <w:rsid w:val="00B43FBD"/>
    <w:rsid w:val="00B44FA8"/>
    <w:rsid w:val="00B458BB"/>
    <w:rsid w:val="00B51152"/>
    <w:rsid w:val="00B511EE"/>
    <w:rsid w:val="00B51505"/>
    <w:rsid w:val="00B52137"/>
    <w:rsid w:val="00B52395"/>
    <w:rsid w:val="00B53480"/>
    <w:rsid w:val="00B5395E"/>
    <w:rsid w:val="00B555FF"/>
    <w:rsid w:val="00B557F2"/>
    <w:rsid w:val="00B565F2"/>
    <w:rsid w:val="00B56EC7"/>
    <w:rsid w:val="00B5776B"/>
    <w:rsid w:val="00B57815"/>
    <w:rsid w:val="00B600CC"/>
    <w:rsid w:val="00B6010C"/>
    <w:rsid w:val="00B6023D"/>
    <w:rsid w:val="00B60CDB"/>
    <w:rsid w:val="00B60F45"/>
    <w:rsid w:val="00B612E1"/>
    <w:rsid w:val="00B617A7"/>
    <w:rsid w:val="00B62E5B"/>
    <w:rsid w:val="00B62F93"/>
    <w:rsid w:val="00B63208"/>
    <w:rsid w:val="00B637EE"/>
    <w:rsid w:val="00B63BD7"/>
    <w:rsid w:val="00B63CBB"/>
    <w:rsid w:val="00B649F2"/>
    <w:rsid w:val="00B64C2D"/>
    <w:rsid w:val="00B65BE9"/>
    <w:rsid w:val="00B65DCC"/>
    <w:rsid w:val="00B661D6"/>
    <w:rsid w:val="00B66A53"/>
    <w:rsid w:val="00B67098"/>
    <w:rsid w:val="00B707E4"/>
    <w:rsid w:val="00B708F3"/>
    <w:rsid w:val="00B7095C"/>
    <w:rsid w:val="00B716A8"/>
    <w:rsid w:val="00B71929"/>
    <w:rsid w:val="00B71F6C"/>
    <w:rsid w:val="00B73578"/>
    <w:rsid w:val="00B737D4"/>
    <w:rsid w:val="00B73D8E"/>
    <w:rsid w:val="00B7536E"/>
    <w:rsid w:val="00B76A16"/>
    <w:rsid w:val="00B76D4B"/>
    <w:rsid w:val="00B77E4D"/>
    <w:rsid w:val="00B813A3"/>
    <w:rsid w:val="00B82285"/>
    <w:rsid w:val="00B823BF"/>
    <w:rsid w:val="00B82822"/>
    <w:rsid w:val="00B82836"/>
    <w:rsid w:val="00B847F1"/>
    <w:rsid w:val="00B84897"/>
    <w:rsid w:val="00B9003C"/>
    <w:rsid w:val="00B90C3E"/>
    <w:rsid w:val="00B90CB4"/>
    <w:rsid w:val="00B9155E"/>
    <w:rsid w:val="00B91649"/>
    <w:rsid w:val="00B923E2"/>
    <w:rsid w:val="00B929BC"/>
    <w:rsid w:val="00B92EF9"/>
    <w:rsid w:val="00B939A7"/>
    <w:rsid w:val="00B94489"/>
    <w:rsid w:val="00B94D61"/>
    <w:rsid w:val="00B950EB"/>
    <w:rsid w:val="00B963ED"/>
    <w:rsid w:val="00B97497"/>
    <w:rsid w:val="00BA0404"/>
    <w:rsid w:val="00BA091C"/>
    <w:rsid w:val="00BA10DF"/>
    <w:rsid w:val="00BA275E"/>
    <w:rsid w:val="00BA4135"/>
    <w:rsid w:val="00BA4E25"/>
    <w:rsid w:val="00BA559E"/>
    <w:rsid w:val="00BA5F65"/>
    <w:rsid w:val="00BA663E"/>
    <w:rsid w:val="00BA77BA"/>
    <w:rsid w:val="00BA7CC2"/>
    <w:rsid w:val="00BB23A3"/>
    <w:rsid w:val="00BB23CD"/>
    <w:rsid w:val="00BB2BE1"/>
    <w:rsid w:val="00BB3432"/>
    <w:rsid w:val="00BB419E"/>
    <w:rsid w:val="00BB696E"/>
    <w:rsid w:val="00BC01E1"/>
    <w:rsid w:val="00BC0673"/>
    <w:rsid w:val="00BC089D"/>
    <w:rsid w:val="00BC227B"/>
    <w:rsid w:val="00BC2FB9"/>
    <w:rsid w:val="00BC3C67"/>
    <w:rsid w:val="00BC3ED7"/>
    <w:rsid w:val="00BC4852"/>
    <w:rsid w:val="00BC5403"/>
    <w:rsid w:val="00BC5AB2"/>
    <w:rsid w:val="00BC5CB8"/>
    <w:rsid w:val="00BC5CDD"/>
    <w:rsid w:val="00BC5CEE"/>
    <w:rsid w:val="00BC5E9A"/>
    <w:rsid w:val="00BC6327"/>
    <w:rsid w:val="00BC6C62"/>
    <w:rsid w:val="00BC6C6F"/>
    <w:rsid w:val="00BC7D91"/>
    <w:rsid w:val="00BC7FC0"/>
    <w:rsid w:val="00BD1798"/>
    <w:rsid w:val="00BD1D08"/>
    <w:rsid w:val="00BD2969"/>
    <w:rsid w:val="00BD2F2F"/>
    <w:rsid w:val="00BD325E"/>
    <w:rsid w:val="00BD41B7"/>
    <w:rsid w:val="00BD4454"/>
    <w:rsid w:val="00BD5ACB"/>
    <w:rsid w:val="00BD6021"/>
    <w:rsid w:val="00BD7591"/>
    <w:rsid w:val="00BE068C"/>
    <w:rsid w:val="00BE06E0"/>
    <w:rsid w:val="00BE093E"/>
    <w:rsid w:val="00BE0C35"/>
    <w:rsid w:val="00BE0CA7"/>
    <w:rsid w:val="00BE1012"/>
    <w:rsid w:val="00BE13BB"/>
    <w:rsid w:val="00BE13FB"/>
    <w:rsid w:val="00BE1F12"/>
    <w:rsid w:val="00BE2300"/>
    <w:rsid w:val="00BE2B45"/>
    <w:rsid w:val="00BE2DF5"/>
    <w:rsid w:val="00BE38DA"/>
    <w:rsid w:val="00BE404B"/>
    <w:rsid w:val="00BE4A80"/>
    <w:rsid w:val="00BE5A0A"/>
    <w:rsid w:val="00BE66AC"/>
    <w:rsid w:val="00BE7456"/>
    <w:rsid w:val="00BE7681"/>
    <w:rsid w:val="00BE797B"/>
    <w:rsid w:val="00BF0F81"/>
    <w:rsid w:val="00BF1A66"/>
    <w:rsid w:val="00BF1EEE"/>
    <w:rsid w:val="00BF21D9"/>
    <w:rsid w:val="00BF2AE2"/>
    <w:rsid w:val="00BF2E33"/>
    <w:rsid w:val="00BF3353"/>
    <w:rsid w:val="00BF37A4"/>
    <w:rsid w:val="00BF4EE4"/>
    <w:rsid w:val="00BF598E"/>
    <w:rsid w:val="00BF5DED"/>
    <w:rsid w:val="00BF5F0B"/>
    <w:rsid w:val="00BF71B8"/>
    <w:rsid w:val="00BF7255"/>
    <w:rsid w:val="00BF7B2C"/>
    <w:rsid w:val="00C00D3C"/>
    <w:rsid w:val="00C00E53"/>
    <w:rsid w:val="00C00FB8"/>
    <w:rsid w:val="00C016D2"/>
    <w:rsid w:val="00C0187D"/>
    <w:rsid w:val="00C020B9"/>
    <w:rsid w:val="00C0297A"/>
    <w:rsid w:val="00C030FB"/>
    <w:rsid w:val="00C0330C"/>
    <w:rsid w:val="00C0343A"/>
    <w:rsid w:val="00C03A05"/>
    <w:rsid w:val="00C0460F"/>
    <w:rsid w:val="00C04ADD"/>
    <w:rsid w:val="00C04B30"/>
    <w:rsid w:val="00C04B94"/>
    <w:rsid w:val="00C05019"/>
    <w:rsid w:val="00C055B5"/>
    <w:rsid w:val="00C056E5"/>
    <w:rsid w:val="00C0593E"/>
    <w:rsid w:val="00C0617A"/>
    <w:rsid w:val="00C0693D"/>
    <w:rsid w:val="00C06FBC"/>
    <w:rsid w:val="00C10A0A"/>
    <w:rsid w:val="00C10B2E"/>
    <w:rsid w:val="00C110B3"/>
    <w:rsid w:val="00C114C0"/>
    <w:rsid w:val="00C12A0C"/>
    <w:rsid w:val="00C12A2F"/>
    <w:rsid w:val="00C15773"/>
    <w:rsid w:val="00C16142"/>
    <w:rsid w:val="00C16743"/>
    <w:rsid w:val="00C16B8D"/>
    <w:rsid w:val="00C16BFC"/>
    <w:rsid w:val="00C16FCA"/>
    <w:rsid w:val="00C17781"/>
    <w:rsid w:val="00C201C0"/>
    <w:rsid w:val="00C20D7E"/>
    <w:rsid w:val="00C21506"/>
    <w:rsid w:val="00C22B76"/>
    <w:rsid w:val="00C23C56"/>
    <w:rsid w:val="00C245DC"/>
    <w:rsid w:val="00C247FB"/>
    <w:rsid w:val="00C24CD7"/>
    <w:rsid w:val="00C24E82"/>
    <w:rsid w:val="00C2551E"/>
    <w:rsid w:val="00C26344"/>
    <w:rsid w:val="00C263D0"/>
    <w:rsid w:val="00C266DB"/>
    <w:rsid w:val="00C267BD"/>
    <w:rsid w:val="00C27B9E"/>
    <w:rsid w:val="00C27C8F"/>
    <w:rsid w:val="00C27CED"/>
    <w:rsid w:val="00C27DF6"/>
    <w:rsid w:val="00C30F5D"/>
    <w:rsid w:val="00C31CA7"/>
    <w:rsid w:val="00C32DEC"/>
    <w:rsid w:val="00C32E11"/>
    <w:rsid w:val="00C33882"/>
    <w:rsid w:val="00C34CC2"/>
    <w:rsid w:val="00C35125"/>
    <w:rsid w:val="00C365A2"/>
    <w:rsid w:val="00C36E97"/>
    <w:rsid w:val="00C401B2"/>
    <w:rsid w:val="00C40BA7"/>
    <w:rsid w:val="00C40DD1"/>
    <w:rsid w:val="00C418A0"/>
    <w:rsid w:val="00C42190"/>
    <w:rsid w:val="00C42640"/>
    <w:rsid w:val="00C4303F"/>
    <w:rsid w:val="00C43C7E"/>
    <w:rsid w:val="00C445F9"/>
    <w:rsid w:val="00C45479"/>
    <w:rsid w:val="00C457F1"/>
    <w:rsid w:val="00C45DEC"/>
    <w:rsid w:val="00C476C2"/>
    <w:rsid w:val="00C52A0F"/>
    <w:rsid w:val="00C546F9"/>
    <w:rsid w:val="00C549E7"/>
    <w:rsid w:val="00C54BFE"/>
    <w:rsid w:val="00C550E9"/>
    <w:rsid w:val="00C551FA"/>
    <w:rsid w:val="00C55362"/>
    <w:rsid w:val="00C55381"/>
    <w:rsid w:val="00C5557F"/>
    <w:rsid w:val="00C55B8D"/>
    <w:rsid w:val="00C56F49"/>
    <w:rsid w:val="00C57F72"/>
    <w:rsid w:val="00C60DD4"/>
    <w:rsid w:val="00C61277"/>
    <w:rsid w:val="00C615CC"/>
    <w:rsid w:val="00C620DC"/>
    <w:rsid w:val="00C62376"/>
    <w:rsid w:val="00C64E8E"/>
    <w:rsid w:val="00C65392"/>
    <w:rsid w:val="00C65829"/>
    <w:rsid w:val="00C65A75"/>
    <w:rsid w:val="00C65AAA"/>
    <w:rsid w:val="00C664B8"/>
    <w:rsid w:val="00C665B4"/>
    <w:rsid w:val="00C676E2"/>
    <w:rsid w:val="00C71104"/>
    <w:rsid w:val="00C71966"/>
    <w:rsid w:val="00C71B7A"/>
    <w:rsid w:val="00C71DFC"/>
    <w:rsid w:val="00C729AC"/>
    <w:rsid w:val="00C73B58"/>
    <w:rsid w:val="00C73EF7"/>
    <w:rsid w:val="00C75F63"/>
    <w:rsid w:val="00C769AE"/>
    <w:rsid w:val="00C76D2F"/>
    <w:rsid w:val="00C77403"/>
    <w:rsid w:val="00C82985"/>
    <w:rsid w:val="00C82EF8"/>
    <w:rsid w:val="00C843E5"/>
    <w:rsid w:val="00C85547"/>
    <w:rsid w:val="00C857B9"/>
    <w:rsid w:val="00C86039"/>
    <w:rsid w:val="00C86AA2"/>
    <w:rsid w:val="00C87048"/>
    <w:rsid w:val="00C87716"/>
    <w:rsid w:val="00C87CB7"/>
    <w:rsid w:val="00C9047E"/>
    <w:rsid w:val="00C910BA"/>
    <w:rsid w:val="00C92C2D"/>
    <w:rsid w:val="00C93A95"/>
    <w:rsid w:val="00C93CE0"/>
    <w:rsid w:val="00C93E4B"/>
    <w:rsid w:val="00C94DB2"/>
    <w:rsid w:val="00C963F4"/>
    <w:rsid w:val="00C97F5A"/>
    <w:rsid w:val="00CA149B"/>
    <w:rsid w:val="00CA191E"/>
    <w:rsid w:val="00CA26F6"/>
    <w:rsid w:val="00CA2885"/>
    <w:rsid w:val="00CA28A9"/>
    <w:rsid w:val="00CA296D"/>
    <w:rsid w:val="00CA2F28"/>
    <w:rsid w:val="00CA471A"/>
    <w:rsid w:val="00CA717C"/>
    <w:rsid w:val="00CA756E"/>
    <w:rsid w:val="00CA7CE5"/>
    <w:rsid w:val="00CB09BA"/>
    <w:rsid w:val="00CB272D"/>
    <w:rsid w:val="00CB275A"/>
    <w:rsid w:val="00CB2895"/>
    <w:rsid w:val="00CB43FC"/>
    <w:rsid w:val="00CB4589"/>
    <w:rsid w:val="00CB485C"/>
    <w:rsid w:val="00CB54BD"/>
    <w:rsid w:val="00CB5679"/>
    <w:rsid w:val="00CB5AC1"/>
    <w:rsid w:val="00CB5BE0"/>
    <w:rsid w:val="00CB7395"/>
    <w:rsid w:val="00CB7803"/>
    <w:rsid w:val="00CC1682"/>
    <w:rsid w:val="00CC1CC7"/>
    <w:rsid w:val="00CC1D68"/>
    <w:rsid w:val="00CC241C"/>
    <w:rsid w:val="00CC2919"/>
    <w:rsid w:val="00CC2B6D"/>
    <w:rsid w:val="00CC3AFA"/>
    <w:rsid w:val="00CC40CF"/>
    <w:rsid w:val="00CC472E"/>
    <w:rsid w:val="00CC4AA7"/>
    <w:rsid w:val="00CC6248"/>
    <w:rsid w:val="00CC7ACF"/>
    <w:rsid w:val="00CD1D96"/>
    <w:rsid w:val="00CD2605"/>
    <w:rsid w:val="00CD2A15"/>
    <w:rsid w:val="00CD2EB7"/>
    <w:rsid w:val="00CD3783"/>
    <w:rsid w:val="00CD3C66"/>
    <w:rsid w:val="00CD4097"/>
    <w:rsid w:val="00CD40D3"/>
    <w:rsid w:val="00CD418E"/>
    <w:rsid w:val="00CD446B"/>
    <w:rsid w:val="00CD4867"/>
    <w:rsid w:val="00CD4F72"/>
    <w:rsid w:val="00CD508D"/>
    <w:rsid w:val="00CD5681"/>
    <w:rsid w:val="00CD5E84"/>
    <w:rsid w:val="00CD61C9"/>
    <w:rsid w:val="00CD6743"/>
    <w:rsid w:val="00CD7752"/>
    <w:rsid w:val="00CE00BC"/>
    <w:rsid w:val="00CE0114"/>
    <w:rsid w:val="00CE0C4F"/>
    <w:rsid w:val="00CE1E2B"/>
    <w:rsid w:val="00CE5278"/>
    <w:rsid w:val="00CE6509"/>
    <w:rsid w:val="00CE65B6"/>
    <w:rsid w:val="00CE6627"/>
    <w:rsid w:val="00CE6FB3"/>
    <w:rsid w:val="00CE75A4"/>
    <w:rsid w:val="00CE798E"/>
    <w:rsid w:val="00CF05FC"/>
    <w:rsid w:val="00CF09B1"/>
    <w:rsid w:val="00CF194C"/>
    <w:rsid w:val="00CF234F"/>
    <w:rsid w:val="00CF2980"/>
    <w:rsid w:val="00CF42B3"/>
    <w:rsid w:val="00CF5769"/>
    <w:rsid w:val="00CF5900"/>
    <w:rsid w:val="00CF5CA7"/>
    <w:rsid w:val="00CF6BFC"/>
    <w:rsid w:val="00CF6F8F"/>
    <w:rsid w:val="00CF7611"/>
    <w:rsid w:val="00D00A5E"/>
    <w:rsid w:val="00D00F82"/>
    <w:rsid w:val="00D01BD8"/>
    <w:rsid w:val="00D01F81"/>
    <w:rsid w:val="00D02511"/>
    <w:rsid w:val="00D037AC"/>
    <w:rsid w:val="00D03A6B"/>
    <w:rsid w:val="00D03A80"/>
    <w:rsid w:val="00D03D3D"/>
    <w:rsid w:val="00D04D15"/>
    <w:rsid w:val="00D051AC"/>
    <w:rsid w:val="00D056D6"/>
    <w:rsid w:val="00D057B8"/>
    <w:rsid w:val="00D06499"/>
    <w:rsid w:val="00D07385"/>
    <w:rsid w:val="00D07D0E"/>
    <w:rsid w:val="00D113F9"/>
    <w:rsid w:val="00D1196B"/>
    <w:rsid w:val="00D11AE1"/>
    <w:rsid w:val="00D11AF7"/>
    <w:rsid w:val="00D126B2"/>
    <w:rsid w:val="00D133C1"/>
    <w:rsid w:val="00D1396A"/>
    <w:rsid w:val="00D139A6"/>
    <w:rsid w:val="00D147C1"/>
    <w:rsid w:val="00D14E03"/>
    <w:rsid w:val="00D14E84"/>
    <w:rsid w:val="00D14FDB"/>
    <w:rsid w:val="00D155FF"/>
    <w:rsid w:val="00D15766"/>
    <w:rsid w:val="00D20C70"/>
    <w:rsid w:val="00D20CD6"/>
    <w:rsid w:val="00D21332"/>
    <w:rsid w:val="00D213AD"/>
    <w:rsid w:val="00D213F9"/>
    <w:rsid w:val="00D21B13"/>
    <w:rsid w:val="00D22CA5"/>
    <w:rsid w:val="00D22CDC"/>
    <w:rsid w:val="00D22D3A"/>
    <w:rsid w:val="00D232F3"/>
    <w:rsid w:val="00D237A7"/>
    <w:rsid w:val="00D23A5F"/>
    <w:rsid w:val="00D23B26"/>
    <w:rsid w:val="00D23ECE"/>
    <w:rsid w:val="00D252D8"/>
    <w:rsid w:val="00D2599F"/>
    <w:rsid w:val="00D25A0B"/>
    <w:rsid w:val="00D27175"/>
    <w:rsid w:val="00D2731A"/>
    <w:rsid w:val="00D274B6"/>
    <w:rsid w:val="00D27851"/>
    <w:rsid w:val="00D27EDA"/>
    <w:rsid w:val="00D30D57"/>
    <w:rsid w:val="00D310FC"/>
    <w:rsid w:val="00D31231"/>
    <w:rsid w:val="00D31997"/>
    <w:rsid w:val="00D31CBE"/>
    <w:rsid w:val="00D3270B"/>
    <w:rsid w:val="00D34AC8"/>
    <w:rsid w:val="00D34D85"/>
    <w:rsid w:val="00D354A0"/>
    <w:rsid w:val="00D365CC"/>
    <w:rsid w:val="00D36AE0"/>
    <w:rsid w:val="00D3718A"/>
    <w:rsid w:val="00D37AB0"/>
    <w:rsid w:val="00D37C6C"/>
    <w:rsid w:val="00D40D52"/>
    <w:rsid w:val="00D40E12"/>
    <w:rsid w:val="00D41D47"/>
    <w:rsid w:val="00D41E4B"/>
    <w:rsid w:val="00D41F22"/>
    <w:rsid w:val="00D426CA"/>
    <w:rsid w:val="00D43033"/>
    <w:rsid w:val="00D447FE"/>
    <w:rsid w:val="00D44E97"/>
    <w:rsid w:val="00D4510C"/>
    <w:rsid w:val="00D452B2"/>
    <w:rsid w:val="00D47063"/>
    <w:rsid w:val="00D47379"/>
    <w:rsid w:val="00D473AF"/>
    <w:rsid w:val="00D47D6E"/>
    <w:rsid w:val="00D503C9"/>
    <w:rsid w:val="00D50B6B"/>
    <w:rsid w:val="00D50BAA"/>
    <w:rsid w:val="00D514AA"/>
    <w:rsid w:val="00D519A2"/>
    <w:rsid w:val="00D51DE0"/>
    <w:rsid w:val="00D529A7"/>
    <w:rsid w:val="00D52BF8"/>
    <w:rsid w:val="00D5345D"/>
    <w:rsid w:val="00D53C2F"/>
    <w:rsid w:val="00D56F8B"/>
    <w:rsid w:val="00D5724A"/>
    <w:rsid w:val="00D577BC"/>
    <w:rsid w:val="00D61131"/>
    <w:rsid w:val="00D6240F"/>
    <w:rsid w:val="00D64D31"/>
    <w:rsid w:val="00D6503E"/>
    <w:rsid w:val="00D6607B"/>
    <w:rsid w:val="00D67AB9"/>
    <w:rsid w:val="00D70687"/>
    <w:rsid w:val="00D7077A"/>
    <w:rsid w:val="00D7081D"/>
    <w:rsid w:val="00D71458"/>
    <w:rsid w:val="00D71518"/>
    <w:rsid w:val="00D719E5"/>
    <w:rsid w:val="00D72849"/>
    <w:rsid w:val="00D732AB"/>
    <w:rsid w:val="00D7379E"/>
    <w:rsid w:val="00D7422A"/>
    <w:rsid w:val="00D74595"/>
    <w:rsid w:val="00D7477D"/>
    <w:rsid w:val="00D74D86"/>
    <w:rsid w:val="00D754E2"/>
    <w:rsid w:val="00D76C3A"/>
    <w:rsid w:val="00D77057"/>
    <w:rsid w:val="00D7740B"/>
    <w:rsid w:val="00D80D8E"/>
    <w:rsid w:val="00D80F7F"/>
    <w:rsid w:val="00D82515"/>
    <w:rsid w:val="00D84742"/>
    <w:rsid w:val="00D84E62"/>
    <w:rsid w:val="00D90705"/>
    <w:rsid w:val="00D90DD2"/>
    <w:rsid w:val="00D918E1"/>
    <w:rsid w:val="00D91F98"/>
    <w:rsid w:val="00D92B44"/>
    <w:rsid w:val="00D94A9F"/>
    <w:rsid w:val="00D95D35"/>
    <w:rsid w:val="00D96031"/>
    <w:rsid w:val="00D96337"/>
    <w:rsid w:val="00D969A9"/>
    <w:rsid w:val="00D96E2F"/>
    <w:rsid w:val="00D97083"/>
    <w:rsid w:val="00D971B6"/>
    <w:rsid w:val="00D971CA"/>
    <w:rsid w:val="00D97257"/>
    <w:rsid w:val="00D9795E"/>
    <w:rsid w:val="00D97F4E"/>
    <w:rsid w:val="00D97F61"/>
    <w:rsid w:val="00DA0836"/>
    <w:rsid w:val="00DA101F"/>
    <w:rsid w:val="00DA1E59"/>
    <w:rsid w:val="00DA1ECE"/>
    <w:rsid w:val="00DA26BB"/>
    <w:rsid w:val="00DA45C0"/>
    <w:rsid w:val="00DA4D77"/>
    <w:rsid w:val="00DA57BF"/>
    <w:rsid w:val="00DA69BD"/>
    <w:rsid w:val="00DA7BB6"/>
    <w:rsid w:val="00DB06E4"/>
    <w:rsid w:val="00DB0E59"/>
    <w:rsid w:val="00DB15B7"/>
    <w:rsid w:val="00DB1EFA"/>
    <w:rsid w:val="00DB26A8"/>
    <w:rsid w:val="00DB33AA"/>
    <w:rsid w:val="00DB3FED"/>
    <w:rsid w:val="00DB49D2"/>
    <w:rsid w:val="00DB5099"/>
    <w:rsid w:val="00DB5CD3"/>
    <w:rsid w:val="00DB65AC"/>
    <w:rsid w:val="00DB6A5B"/>
    <w:rsid w:val="00DB6B80"/>
    <w:rsid w:val="00DB6CA0"/>
    <w:rsid w:val="00DB6D99"/>
    <w:rsid w:val="00DB6E64"/>
    <w:rsid w:val="00DB7016"/>
    <w:rsid w:val="00DB7EC9"/>
    <w:rsid w:val="00DC0639"/>
    <w:rsid w:val="00DC08D4"/>
    <w:rsid w:val="00DC22CA"/>
    <w:rsid w:val="00DC24DC"/>
    <w:rsid w:val="00DC2FC1"/>
    <w:rsid w:val="00DC38EF"/>
    <w:rsid w:val="00DC415B"/>
    <w:rsid w:val="00DC45EC"/>
    <w:rsid w:val="00DC4B15"/>
    <w:rsid w:val="00DC5008"/>
    <w:rsid w:val="00DC57AD"/>
    <w:rsid w:val="00DC6EEB"/>
    <w:rsid w:val="00DD09EF"/>
    <w:rsid w:val="00DD11EF"/>
    <w:rsid w:val="00DD1900"/>
    <w:rsid w:val="00DD28E6"/>
    <w:rsid w:val="00DD2B1D"/>
    <w:rsid w:val="00DD3C2F"/>
    <w:rsid w:val="00DD43CF"/>
    <w:rsid w:val="00DD4861"/>
    <w:rsid w:val="00DD4C54"/>
    <w:rsid w:val="00DD4C58"/>
    <w:rsid w:val="00DD4D32"/>
    <w:rsid w:val="00DD4D38"/>
    <w:rsid w:val="00DD4D81"/>
    <w:rsid w:val="00DD55C0"/>
    <w:rsid w:val="00DD58BC"/>
    <w:rsid w:val="00DD5EE8"/>
    <w:rsid w:val="00DD6069"/>
    <w:rsid w:val="00DD6BBF"/>
    <w:rsid w:val="00DD7B38"/>
    <w:rsid w:val="00DD7D08"/>
    <w:rsid w:val="00DD7EBC"/>
    <w:rsid w:val="00DE0BA1"/>
    <w:rsid w:val="00DE4420"/>
    <w:rsid w:val="00DE4AA3"/>
    <w:rsid w:val="00DE6690"/>
    <w:rsid w:val="00DE6B0A"/>
    <w:rsid w:val="00DE6CDC"/>
    <w:rsid w:val="00DE717C"/>
    <w:rsid w:val="00DE7F54"/>
    <w:rsid w:val="00DF092A"/>
    <w:rsid w:val="00DF0ABF"/>
    <w:rsid w:val="00DF162A"/>
    <w:rsid w:val="00DF1A43"/>
    <w:rsid w:val="00DF3818"/>
    <w:rsid w:val="00DF3975"/>
    <w:rsid w:val="00DF3B77"/>
    <w:rsid w:val="00DF417E"/>
    <w:rsid w:val="00DF49FB"/>
    <w:rsid w:val="00DF4CFD"/>
    <w:rsid w:val="00DF61B1"/>
    <w:rsid w:val="00DF6A99"/>
    <w:rsid w:val="00DF6D6D"/>
    <w:rsid w:val="00DF6F77"/>
    <w:rsid w:val="00DF6FD6"/>
    <w:rsid w:val="00DF766C"/>
    <w:rsid w:val="00E00F3D"/>
    <w:rsid w:val="00E013D9"/>
    <w:rsid w:val="00E02569"/>
    <w:rsid w:val="00E02972"/>
    <w:rsid w:val="00E040B0"/>
    <w:rsid w:val="00E045C0"/>
    <w:rsid w:val="00E04F0C"/>
    <w:rsid w:val="00E05518"/>
    <w:rsid w:val="00E060A4"/>
    <w:rsid w:val="00E06B04"/>
    <w:rsid w:val="00E077CF"/>
    <w:rsid w:val="00E10572"/>
    <w:rsid w:val="00E10FDE"/>
    <w:rsid w:val="00E1130C"/>
    <w:rsid w:val="00E113AF"/>
    <w:rsid w:val="00E117E6"/>
    <w:rsid w:val="00E11899"/>
    <w:rsid w:val="00E159DE"/>
    <w:rsid w:val="00E16703"/>
    <w:rsid w:val="00E169E2"/>
    <w:rsid w:val="00E17213"/>
    <w:rsid w:val="00E179FE"/>
    <w:rsid w:val="00E206A5"/>
    <w:rsid w:val="00E21FC6"/>
    <w:rsid w:val="00E2263C"/>
    <w:rsid w:val="00E22CE9"/>
    <w:rsid w:val="00E23D40"/>
    <w:rsid w:val="00E246D7"/>
    <w:rsid w:val="00E2480B"/>
    <w:rsid w:val="00E24BA9"/>
    <w:rsid w:val="00E25205"/>
    <w:rsid w:val="00E25445"/>
    <w:rsid w:val="00E256EA"/>
    <w:rsid w:val="00E259DF"/>
    <w:rsid w:val="00E27671"/>
    <w:rsid w:val="00E3045B"/>
    <w:rsid w:val="00E30690"/>
    <w:rsid w:val="00E31033"/>
    <w:rsid w:val="00E31667"/>
    <w:rsid w:val="00E3347D"/>
    <w:rsid w:val="00E337EC"/>
    <w:rsid w:val="00E33A43"/>
    <w:rsid w:val="00E33F33"/>
    <w:rsid w:val="00E35EB3"/>
    <w:rsid w:val="00E36A30"/>
    <w:rsid w:val="00E36CBA"/>
    <w:rsid w:val="00E371C9"/>
    <w:rsid w:val="00E374A4"/>
    <w:rsid w:val="00E379DC"/>
    <w:rsid w:val="00E4024E"/>
    <w:rsid w:val="00E40F41"/>
    <w:rsid w:val="00E42210"/>
    <w:rsid w:val="00E42483"/>
    <w:rsid w:val="00E4308A"/>
    <w:rsid w:val="00E4471D"/>
    <w:rsid w:val="00E44FFD"/>
    <w:rsid w:val="00E45163"/>
    <w:rsid w:val="00E45EB2"/>
    <w:rsid w:val="00E472E7"/>
    <w:rsid w:val="00E47346"/>
    <w:rsid w:val="00E47A99"/>
    <w:rsid w:val="00E50146"/>
    <w:rsid w:val="00E501B0"/>
    <w:rsid w:val="00E516AF"/>
    <w:rsid w:val="00E51A3D"/>
    <w:rsid w:val="00E51E10"/>
    <w:rsid w:val="00E52F92"/>
    <w:rsid w:val="00E54861"/>
    <w:rsid w:val="00E54DF5"/>
    <w:rsid w:val="00E550E5"/>
    <w:rsid w:val="00E556DF"/>
    <w:rsid w:val="00E56947"/>
    <w:rsid w:val="00E569A8"/>
    <w:rsid w:val="00E57578"/>
    <w:rsid w:val="00E60B11"/>
    <w:rsid w:val="00E6223B"/>
    <w:rsid w:val="00E6280F"/>
    <w:rsid w:val="00E6297F"/>
    <w:rsid w:val="00E62F2D"/>
    <w:rsid w:val="00E63716"/>
    <w:rsid w:val="00E63BD7"/>
    <w:rsid w:val="00E63E40"/>
    <w:rsid w:val="00E65086"/>
    <w:rsid w:val="00E65BCC"/>
    <w:rsid w:val="00E65DD8"/>
    <w:rsid w:val="00E6794D"/>
    <w:rsid w:val="00E67AF3"/>
    <w:rsid w:val="00E7136E"/>
    <w:rsid w:val="00E7168B"/>
    <w:rsid w:val="00E725D7"/>
    <w:rsid w:val="00E736E5"/>
    <w:rsid w:val="00E74024"/>
    <w:rsid w:val="00E7415D"/>
    <w:rsid w:val="00E750C4"/>
    <w:rsid w:val="00E75461"/>
    <w:rsid w:val="00E75465"/>
    <w:rsid w:val="00E7567E"/>
    <w:rsid w:val="00E757F6"/>
    <w:rsid w:val="00E77566"/>
    <w:rsid w:val="00E77673"/>
    <w:rsid w:val="00E80E4F"/>
    <w:rsid w:val="00E8169C"/>
    <w:rsid w:val="00E81AC5"/>
    <w:rsid w:val="00E81C52"/>
    <w:rsid w:val="00E82519"/>
    <w:rsid w:val="00E82CDB"/>
    <w:rsid w:val="00E836CA"/>
    <w:rsid w:val="00E8441E"/>
    <w:rsid w:val="00E845E8"/>
    <w:rsid w:val="00E85132"/>
    <w:rsid w:val="00E85793"/>
    <w:rsid w:val="00E8593F"/>
    <w:rsid w:val="00E8689D"/>
    <w:rsid w:val="00E9024C"/>
    <w:rsid w:val="00E90BA9"/>
    <w:rsid w:val="00E91ED5"/>
    <w:rsid w:val="00E931DE"/>
    <w:rsid w:val="00E932BE"/>
    <w:rsid w:val="00E936D6"/>
    <w:rsid w:val="00E93BCD"/>
    <w:rsid w:val="00E93C4B"/>
    <w:rsid w:val="00E9547F"/>
    <w:rsid w:val="00E95577"/>
    <w:rsid w:val="00E95AB0"/>
    <w:rsid w:val="00E969BA"/>
    <w:rsid w:val="00E973F6"/>
    <w:rsid w:val="00E97512"/>
    <w:rsid w:val="00EA036D"/>
    <w:rsid w:val="00EA0791"/>
    <w:rsid w:val="00EA18C2"/>
    <w:rsid w:val="00EA1930"/>
    <w:rsid w:val="00EA2D02"/>
    <w:rsid w:val="00EA38DB"/>
    <w:rsid w:val="00EA4307"/>
    <w:rsid w:val="00EA4F7A"/>
    <w:rsid w:val="00EA5F2D"/>
    <w:rsid w:val="00EA6176"/>
    <w:rsid w:val="00EA64CC"/>
    <w:rsid w:val="00EA7200"/>
    <w:rsid w:val="00EA72DE"/>
    <w:rsid w:val="00EA7D3F"/>
    <w:rsid w:val="00EA7DA7"/>
    <w:rsid w:val="00EB0604"/>
    <w:rsid w:val="00EB09A7"/>
    <w:rsid w:val="00EB0B33"/>
    <w:rsid w:val="00EB0C53"/>
    <w:rsid w:val="00EB0E87"/>
    <w:rsid w:val="00EB1A45"/>
    <w:rsid w:val="00EB3C6B"/>
    <w:rsid w:val="00EB3E1B"/>
    <w:rsid w:val="00EB4463"/>
    <w:rsid w:val="00EB485B"/>
    <w:rsid w:val="00EB4B74"/>
    <w:rsid w:val="00EB5E6A"/>
    <w:rsid w:val="00EB6A0A"/>
    <w:rsid w:val="00EB78E1"/>
    <w:rsid w:val="00EC0C2B"/>
    <w:rsid w:val="00EC0D87"/>
    <w:rsid w:val="00EC1414"/>
    <w:rsid w:val="00EC1426"/>
    <w:rsid w:val="00EC193E"/>
    <w:rsid w:val="00EC1DD3"/>
    <w:rsid w:val="00EC1ED1"/>
    <w:rsid w:val="00EC3AC9"/>
    <w:rsid w:val="00EC4819"/>
    <w:rsid w:val="00EC4AE2"/>
    <w:rsid w:val="00EC5055"/>
    <w:rsid w:val="00EC51BC"/>
    <w:rsid w:val="00EC5224"/>
    <w:rsid w:val="00EC52B7"/>
    <w:rsid w:val="00EC5454"/>
    <w:rsid w:val="00EC5607"/>
    <w:rsid w:val="00EC58BC"/>
    <w:rsid w:val="00EC5B9A"/>
    <w:rsid w:val="00EC5C92"/>
    <w:rsid w:val="00EC602F"/>
    <w:rsid w:val="00EC6558"/>
    <w:rsid w:val="00EC65D1"/>
    <w:rsid w:val="00EC791C"/>
    <w:rsid w:val="00EC7F47"/>
    <w:rsid w:val="00ED094C"/>
    <w:rsid w:val="00ED0B4A"/>
    <w:rsid w:val="00ED0C79"/>
    <w:rsid w:val="00ED0F0C"/>
    <w:rsid w:val="00ED12E3"/>
    <w:rsid w:val="00ED26DC"/>
    <w:rsid w:val="00ED277E"/>
    <w:rsid w:val="00ED38A5"/>
    <w:rsid w:val="00ED399B"/>
    <w:rsid w:val="00ED3D6A"/>
    <w:rsid w:val="00ED4151"/>
    <w:rsid w:val="00ED427E"/>
    <w:rsid w:val="00ED47DB"/>
    <w:rsid w:val="00ED5F99"/>
    <w:rsid w:val="00ED6F81"/>
    <w:rsid w:val="00EE08AB"/>
    <w:rsid w:val="00EE184E"/>
    <w:rsid w:val="00EE1CD4"/>
    <w:rsid w:val="00EE1D1E"/>
    <w:rsid w:val="00EE229A"/>
    <w:rsid w:val="00EE24FE"/>
    <w:rsid w:val="00EE359D"/>
    <w:rsid w:val="00EE3697"/>
    <w:rsid w:val="00EE469C"/>
    <w:rsid w:val="00EE4F24"/>
    <w:rsid w:val="00EE4F85"/>
    <w:rsid w:val="00EE5273"/>
    <w:rsid w:val="00EE6536"/>
    <w:rsid w:val="00EF044C"/>
    <w:rsid w:val="00EF138A"/>
    <w:rsid w:val="00EF2423"/>
    <w:rsid w:val="00EF4945"/>
    <w:rsid w:val="00EF520B"/>
    <w:rsid w:val="00EF5EF0"/>
    <w:rsid w:val="00EF791C"/>
    <w:rsid w:val="00F00A63"/>
    <w:rsid w:val="00F00B51"/>
    <w:rsid w:val="00F00BEB"/>
    <w:rsid w:val="00F00D4F"/>
    <w:rsid w:val="00F03199"/>
    <w:rsid w:val="00F03BC0"/>
    <w:rsid w:val="00F03C9D"/>
    <w:rsid w:val="00F03CFE"/>
    <w:rsid w:val="00F03E55"/>
    <w:rsid w:val="00F04618"/>
    <w:rsid w:val="00F04813"/>
    <w:rsid w:val="00F05672"/>
    <w:rsid w:val="00F061A1"/>
    <w:rsid w:val="00F11775"/>
    <w:rsid w:val="00F12795"/>
    <w:rsid w:val="00F12923"/>
    <w:rsid w:val="00F12DEB"/>
    <w:rsid w:val="00F13662"/>
    <w:rsid w:val="00F140C6"/>
    <w:rsid w:val="00F148B0"/>
    <w:rsid w:val="00F155C1"/>
    <w:rsid w:val="00F16072"/>
    <w:rsid w:val="00F16752"/>
    <w:rsid w:val="00F175D8"/>
    <w:rsid w:val="00F20508"/>
    <w:rsid w:val="00F2076C"/>
    <w:rsid w:val="00F2091E"/>
    <w:rsid w:val="00F22023"/>
    <w:rsid w:val="00F2258F"/>
    <w:rsid w:val="00F22E2B"/>
    <w:rsid w:val="00F248CD"/>
    <w:rsid w:val="00F251BA"/>
    <w:rsid w:val="00F2692F"/>
    <w:rsid w:val="00F26D18"/>
    <w:rsid w:val="00F27C9D"/>
    <w:rsid w:val="00F31B73"/>
    <w:rsid w:val="00F326E5"/>
    <w:rsid w:val="00F33600"/>
    <w:rsid w:val="00F33E51"/>
    <w:rsid w:val="00F352B7"/>
    <w:rsid w:val="00F35308"/>
    <w:rsid w:val="00F35656"/>
    <w:rsid w:val="00F358C7"/>
    <w:rsid w:val="00F359C5"/>
    <w:rsid w:val="00F35D02"/>
    <w:rsid w:val="00F36018"/>
    <w:rsid w:val="00F36B05"/>
    <w:rsid w:val="00F36CF8"/>
    <w:rsid w:val="00F37150"/>
    <w:rsid w:val="00F37219"/>
    <w:rsid w:val="00F37467"/>
    <w:rsid w:val="00F3760B"/>
    <w:rsid w:val="00F4079A"/>
    <w:rsid w:val="00F4114C"/>
    <w:rsid w:val="00F4123C"/>
    <w:rsid w:val="00F41A72"/>
    <w:rsid w:val="00F41D2D"/>
    <w:rsid w:val="00F43827"/>
    <w:rsid w:val="00F43DEA"/>
    <w:rsid w:val="00F43F5C"/>
    <w:rsid w:val="00F44023"/>
    <w:rsid w:val="00F44FAF"/>
    <w:rsid w:val="00F450B3"/>
    <w:rsid w:val="00F45982"/>
    <w:rsid w:val="00F46A3F"/>
    <w:rsid w:val="00F479AC"/>
    <w:rsid w:val="00F50834"/>
    <w:rsid w:val="00F50E4F"/>
    <w:rsid w:val="00F5247B"/>
    <w:rsid w:val="00F524F8"/>
    <w:rsid w:val="00F52DAE"/>
    <w:rsid w:val="00F53C68"/>
    <w:rsid w:val="00F53E47"/>
    <w:rsid w:val="00F545C9"/>
    <w:rsid w:val="00F5484C"/>
    <w:rsid w:val="00F5488D"/>
    <w:rsid w:val="00F55BC5"/>
    <w:rsid w:val="00F5699C"/>
    <w:rsid w:val="00F56E09"/>
    <w:rsid w:val="00F61CE4"/>
    <w:rsid w:val="00F62107"/>
    <w:rsid w:val="00F64FB4"/>
    <w:rsid w:val="00F651B3"/>
    <w:rsid w:val="00F65E31"/>
    <w:rsid w:val="00F66C8B"/>
    <w:rsid w:val="00F675C3"/>
    <w:rsid w:val="00F67EB7"/>
    <w:rsid w:val="00F67FEE"/>
    <w:rsid w:val="00F70A5D"/>
    <w:rsid w:val="00F7106A"/>
    <w:rsid w:val="00F712EF"/>
    <w:rsid w:val="00F71C59"/>
    <w:rsid w:val="00F724B4"/>
    <w:rsid w:val="00F72767"/>
    <w:rsid w:val="00F72B8C"/>
    <w:rsid w:val="00F73C79"/>
    <w:rsid w:val="00F73CED"/>
    <w:rsid w:val="00F74343"/>
    <w:rsid w:val="00F75653"/>
    <w:rsid w:val="00F7578E"/>
    <w:rsid w:val="00F77635"/>
    <w:rsid w:val="00F77E08"/>
    <w:rsid w:val="00F80DF2"/>
    <w:rsid w:val="00F81033"/>
    <w:rsid w:val="00F81AED"/>
    <w:rsid w:val="00F8201B"/>
    <w:rsid w:val="00F829A4"/>
    <w:rsid w:val="00F83B3F"/>
    <w:rsid w:val="00F85B61"/>
    <w:rsid w:val="00F85C43"/>
    <w:rsid w:val="00F904E7"/>
    <w:rsid w:val="00F90BFA"/>
    <w:rsid w:val="00F90F52"/>
    <w:rsid w:val="00F920F8"/>
    <w:rsid w:val="00F92222"/>
    <w:rsid w:val="00F93472"/>
    <w:rsid w:val="00F93A1A"/>
    <w:rsid w:val="00F93CDB"/>
    <w:rsid w:val="00F9492C"/>
    <w:rsid w:val="00F95190"/>
    <w:rsid w:val="00F95F46"/>
    <w:rsid w:val="00F95FAC"/>
    <w:rsid w:val="00F96717"/>
    <w:rsid w:val="00F9702C"/>
    <w:rsid w:val="00FA0EAD"/>
    <w:rsid w:val="00FA1D4F"/>
    <w:rsid w:val="00FA27A8"/>
    <w:rsid w:val="00FA2E50"/>
    <w:rsid w:val="00FA3236"/>
    <w:rsid w:val="00FA35A5"/>
    <w:rsid w:val="00FA37F0"/>
    <w:rsid w:val="00FA4112"/>
    <w:rsid w:val="00FA418E"/>
    <w:rsid w:val="00FA4219"/>
    <w:rsid w:val="00FA4F6F"/>
    <w:rsid w:val="00FA5BB9"/>
    <w:rsid w:val="00FA5E1E"/>
    <w:rsid w:val="00FA5F4B"/>
    <w:rsid w:val="00FA6141"/>
    <w:rsid w:val="00FA61F0"/>
    <w:rsid w:val="00FA6205"/>
    <w:rsid w:val="00FA6B25"/>
    <w:rsid w:val="00FB0F0C"/>
    <w:rsid w:val="00FB1DFF"/>
    <w:rsid w:val="00FB26E2"/>
    <w:rsid w:val="00FB270C"/>
    <w:rsid w:val="00FB2AD1"/>
    <w:rsid w:val="00FB36EB"/>
    <w:rsid w:val="00FB52A5"/>
    <w:rsid w:val="00FB653B"/>
    <w:rsid w:val="00FB653F"/>
    <w:rsid w:val="00FB7184"/>
    <w:rsid w:val="00FB7245"/>
    <w:rsid w:val="00FB766D"/>
    <w:rsid w:val="00FC0D48"/>
    <w:rsid w:val="00FC186A"/>
    <w:rsid w:val="00FC18E8"/>
    <w:rsid w:val="00FC1FD1"/>
    <w:rsid w:val="00FC24E6"/>
    <w:rsid w:val="00FC3B6C"/>
    <w:rsid w:val="00FC5137"/>
    <w:rsid w:val="00FC5AD2"/>
    <w:rsid w:val="00FC6844"/>
    <w:rsid w:val="00FC72F0"/>
    <w:rsid w:val="00FC7EA0"/>
    <w:rsid w:val="00FD014B"/>
    <w:rsid w:val="00FD0177"/>
    <w:rsid w:val="00FD0613"/>
    <w:rsid w:val="00FD07DE"/>
    <w:rsid w:val="00FD08CD"/>
    <w:rsid w:val="00FD12F0"/>
    <w:rsid w:val="00FD1354"/>
    <w:rsid w:val="00FD1684"/>
    <w:rsid w:val="00FD26CF"/>
    <w:rsid w:val="00FD3362"/>
    <w:rsid w:val="00FD3B8B"/>
    <w:rsid w:val="00FD427A"/>
    <w:rsid w:val="00FD430F"/>
    <w:rsid w:val="00FD483E"/>
    <w:rsid w:val="00FD5E33"/>
    <w:rsid w:val="00FD5FE4"/>
    <w:rsid w:val="00FD654D"/>
    <w:rsid w:val="00FD673F"/>
    <w:rsid w:val="00FE06FE"/>
    <w:rsid w:val="00FE1A30"/>
    <w:rsid w:val="00FE2EF8"/>
    <w:rsid w:val="00FE39D2"/>
    <w:rsid w:val="00FE4B8B"/>
    <w:rsid w:val="00FE5103"/>
    <w:rsid w:val="00FE53A8"/>
    <w:rsid w:val="00FE5592"/>
    <w:rsid w:val="00FE5D38"/>
    <w:rsid w:val="00FE69AB"/>
    <w:rsid w:val="00FE6EC3"/>
    <w:rsid w:val="00FE74B5"/>
    <w:rsid w:val="00FE77C7"/>
    <w:rsid w:val="00FE7CC9"/>
    <w:rsid w:val="00FF0080"/>
    <w:rsid w:val="00FF1612"/>
    <w:rsid w:val="00FF1E5B"/>
    <w:rsid w:val="00FF2153"/>
    <w:rsid w:val="00FF2528"/>
    <w:rsid w:val="00FF36E1"/>
    <w:rsid w:val="00FF4A03"/>
    <w:rsid w:val="00FF4B70"/>
    <w:rsid w:val="00FF4F27"/>
    <w:rsid w:val="00FF5AAD"/>
    <w:rsid w:val="00FF5D69"/>
    <w:rsid w:val="00FF6201"/>
    <w:rsid w:val="00FF66E0"/>
    <w:rsid w:val="00FF69C1"/>
    <w:rsid w:val="00FF7E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CE7C7"/>
  <w15:docId w15:val="{1F9A9DEF-1399-4BE9-81FA-560C04E3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t-EE" w:eastAsia="en-US" w:bidi="ar-SA"/>
      </w:rPr>
    </w:rPrDefault>
    <w:pPrDefault>
      <w:pPr>
        <w:ind w:righ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D3"/>
    <w:pPr>
      <w:keepNext/>
      <w:keepLines/>
      <w:spacing w:before="240" w:after="240"/>
      <w:outlineLvl w:val="0"/>
    </w:pPr>
    <w:rPr>
      <w:rFonts w:ascii="Arial" w:eastAsiaTheme="majorEastAsia" w:hAnsi="Arial" w:cstheme="majorBidi"/>
      <w:color w:val="5B9BD5" w:themeColor="accent5"/>
      <w:sz w:val="28"/>
      <w:szCs w:val="32"/>
      <w14:textOutline w14:w="3175" w14:cap="rnd" w14:cmpd="sng" w14:algn="ctr">
        <w14:solidFill>
          <w14:schemeClr w14:val="tx2"/>
        </w14:solidFill>
        <w14:prstDash w14:val="solid"/>
        <w14:bevel/>
      </w14:textOutline>
    </w:rPr>
  </w:style>
  <w:style w:type="paragraph" w:styleId="Heading2">
    <w:name w:val="heading 2"/>
    <w:basedOn w:val="Normal"/>
    <w:next w:val="Normal"/>
    <w:link w:val="Heading2Char"/>
    <w:uiPriority w:val="9"/>
    <w:unhideWhenUsed/>
    <w:qFormat/>
    <w:rsid w:val="003F54D3"/>
    <w:pPr>
      <w:keepNext/>
      <w:keepLines/>
      <w:spacing w:before="120" w:after="120"/>
      <w:outlineLvl w:val="1"/>
    </w:pPr>
    <w:rPr>
      <w:rFonts w:ascii="Arial" w:eastAsiaTheme="majorEastAsia" w:hAnsi="Arial" w:cstheme="majorBidi"/>
      <w:color w:val="5B9BD5" w:themeColor="accent5"/>
      <w:sz w:val="20"/>
      <w:szCs w:val="26"/>
      <w14:textOutline w14:w="3175" w14:cap="rnd" w14:cmpd="sng" w14:algn="ctr">
        <w14:solidFill>
          <w14:schemeClr w14:val="tx2"/>
        </w14:solid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D3"/>
    <w:rPr>
      <w:rFonts w:ascii="Arial" w:eastAsiaTheme="majorEastAsia" w:hAnsi="Arial" w:cstheme="majorBidi"/>
      <w:color w:val="5B9BD5" w:themeColor="accent5"/>
      <w:sz w:val="28"/>
      <w:szCs w:val="32"/>
      <w14:textOutline w14:w="3175" w14:cap="rnd" w14:cmpd="sng" w14:algn="ctr">
        <w14:solidFill>
          <w14:schemeClr w14:val="tx2"/>
        </w14:solidFill>
        <w14:prstDash w14:val="solid"/>
        <w14:bevel/>
      </w14:textOutline>
    </w:rPr>
  </w:style>
  <w:style w:type="paragraph" w:styleId="ListParagraph">
    <w:name w:val="List Paragraph"/>
    <w:basedOn w:val="Normal"/>
    <w:uiPriority w:val="34"/>
    <w:qFormat/>
    <w:rsid w:val="00010F2B"/>
    <w:pPr>
      <w:ind w:left="720"/>
      <w:contextualSpacing/>
    </w:pPr>
  </w:style>
  <w:style w:type="paragraph" w:styleId="TOC1">
    <w:name w:val="toc 1"/>
    <w:basedOn w:val="Normal"/>
    <w:next w:val="Normal"/>
    <w:autoRedefine/>
    <w:uiPriority w:val="39"/>
    <w:unhideWhenUsed/>
    <w:rsid w:val="0073116C"/>
    <w:pPr>
      <w:tabs>
        <w:tab w:val="left" w:pos="480"/>
        <w:tab w:val="right" w:leader="hyphen" w:pos="9356"/>
      </w:tabs>
      <w:spacing w:before="120" w:after="120"/>
      <w:ind w:right="-188"/>
    </w:pPr>
    <w:rPr>
      <w:rFonts w:ascii="Arial" w:hAnsi="Arial" w:cs="Arial"/>
      <w:color w:val="5B9BD5" w:themeColor="accent5"/>
      <w:sz w:val="20"/>
      <w:szCs w:val="26"/>
      <w14:textOutline w14:w="3175" w14:cap="rnd" w14:cmpd="sng" w14:algn="ctr">
        <w14:solidFill>
          <w14:schemeClr w14:val="tx2"/>
        </w14:solidFill>
        <w14:prstDash w14:val="solid"/>
        <w14:bevel/>
      </w14:textOutline>
    </w:rPr>
  </w:style>
  <w:style w:type="paragraph" w:styleId="TOC2">
    <w:name w:val="toc 2"/>
    <w:basedOn w:val="Normal"/>
    <w:next w:val="Normal"/>
    <w:autoRedefine/>
    <w:uiPriority w:val="39"/>
    <w:unhideWhenUsed/>
    <w:rsid w:val="00266736"/>
    <w:pPr>
      <w:tabs>
        <w:tab w:val="left" w:pos="567"/>
        <w:tab w:val="right" w:leader="hyphen" w:pos="9356"/>
      </w:tabs>
      <w:spacing w:after="120"/>
      <w:ind w:left="567" w:right="-24" w:hanging="567"/>
      <w:jc w:val="both"/>
    </w:pPr>
    <w:rPr>
      <w:rFonts w:ascii="Arial" w:hAnsi="Arial" w:cs="Arial"/>
      <w:noProof/>
      <w:color w:val="5B9BD5" w:themeColor="accent5"/>
      <w:sz w:val="20"/>
      <w:szCs w:val="20"/>
      <w14:textOutline w14:w="3175" w14:cap="rnd" w14:cmpd="sng" w14:algn="ctr">
        <w14:solidFill>
          <w14:schemeClr w14:val="tx2"/>
        </w14:solidFill>
        <w14:prstDash w14:val="solid"/>
        <w14:bevel/>
      </w14:textOutline>
    </w:rPr>
  </w:style>
  <w:style w:type="paragraph" w:styleId="TOC3">
    <w:name w:val="toc 3"/>
    <w:basedOn w:val="Normal"/>
    <w:next w:val="Normal"/>
    <w:autoRedefine/>
    <w:uiPriority w:val="39"/>
    <w:unhideWhenUsed/>
    <w:rsid w:val="0036498F"/>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36498F"/>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36498F"/>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36498F"/>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36498F"/>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36498F"/>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36498F"/>
    <w:pPr>
      <w:ind w:left="1920"/>
    </w:pPr>
    <w:rPr>
      <w:rFonts w:asciiTheme="minorHAnsi" w:hAnsiTheme="minorHAnsi" w:cstheme="minorHAnsi"/>
      <w:sz w:val="18"/>
      <w:szCs w:val="18"/>
    </w:rPr>
  </w:style>
  <w:style w:type="character" w:styleId="Hyperlink">
    <w:name w:val="Hyperlink"/>
    <w:basedOn w:val="DefaultParagraphFont"/>
    <w:uiPriority w:val="99"/>
    <w:unhideWhenUsed/>
    <w:rsid w:val="0036498F"/>
    <w:rPr>
      <w:color w:val="0563C1" w:themeColor="hyperlink"/>
      <w:u w:val="single"/>
    </w:rPr>
  </w:style>
  <w:style w:type="paragraph" w:styleId="Header">
    <w:name w:val="header"/>
    <w:basedOn w:val="Normal"/>
    <w:link w:val="HeaderChar"/>
    <w:uiPriority w:val="99"/>
    <w:unhideWhenUsed/>
    <w:rsid w:val="0036498F"/>
    <w:pPr>
      <w:tabs>
        <w:tab w:val="center" w:pos="4513"/>
        <w:tab w:val="right" w:pos="9026"/>
      </w:tabs>
    </w:pPr>
  </w:style>
  <w:style w:type="character" w:customStyle="1" w:styleId="HeaderChar">
    <w:name w:val="Header Char"/>
    <w:basedOn w:val="DefaultParagraphFont"/>
    <w:link w:val="Header"/>
    <w:uiPriority w:val="99"/>
    <w:rsid w:val="0036498F"/>
  </w:style>
  <w:style w:type="paragraph" w:styleId="Footer">
    <w:name w:val="footer"/>
    <w:basedOn w:val="Normal"/>
    <w:link w:val="FooterChar"/>
    <w:uiPriority w:val="99"/>
    <w:unhideWhenUsed/>
    <w:rsid w:val="0036498F"/>
    <w:pPr>
      <w:tabs>
        <w:tab w:val="center" w:pos="4513"/>
        <w:tab w:val="right" w:pos="9026"/>
      </w:tabs>
    </w:pPr>
  </w:style>
  <w:style w:type="character" w:customStyle="1" w:styleId="FooterChar">
    <w:name w:val="Footer Char"/>
    <w:basedOn w:val="DefaultParagraphFont"/>
    <w:link w:val="Footer"/>
    <w:uiPriority w:val="99"/>
    <w:rsid w:val="0036498F"/>
  </w:style>
  <w:style w:type="character" w:styleId="UnresolvedMention">
    <w:name w:val="Unresolved Mention"/>
    <w:basedOn w:val="DefaultParagraphFont"/>
    <w:uiPriority w:val="99"/>
    <w:semiHidden/>
    <w:unhideWhenUsed/>
    <w:rsid w:val="00C76D2F"/>
    <w:rPr>
      <w:color w:val="605E5C"/>
      <w:shd w:val="clear" w:color="auto" w:fill="E1DFDD"/>
    </w:rPr>
  </w:style>
  <w:style w:type="table" w:styleId="TableGrid">
    <w:name w:val="Table Grid"/>
    <w:basedOn w:val="TableNormal"/>
    <w:uiPriority w:val="39"/>
    <w:rsid w:val="00764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54D3"/>
    <w:rPr>
      <w:rFonts w:ascii="Arial" w:eastAsiaTheme="majorEastAsia" w:hAnsi="Arial" w:cstheme="majorBidi"/>
      <w:color w:val="5B9BD5" w:themeColor="accent5"/>
      <w:sz w:val="20"/>
      <w:szCs w:val="26"/>
      <w14:textOutline w14:w="3175" w14:cap="rnd" w14:cmpd="sng" w14:algn="ctr">
        <w14:solidFill>
          <w14:schemeClr w14:val="tx2"/>
        </w14:solidFill>
        <w14:prstDash w14:val="solid"/>
        <w14:bevel/>
      </w14:textOutline>
    </w:rPr>
  </w:style>
  <w:style w:type="character" w:styleId="FollowedHyperlink">
    <w:name w:val="FollowedHyperlink"/>
    <w:basedOn w:val="DefaultParagraphFont"/>
    <w:uiPriority w:val="99"/>
    <w:semiHidden/>
    <w:unhideWhenUsed/>
    <w:rsid w:val="00ED47DB"/>
    <w:rPr>
      <w:color w:val="954F72" w:themeColor="followedHyperlink"/>
      <w:u w:val="single"/>
    </w:rPr>
  </w:style>
  <w:style w:type="numbering" w:customStyle="1" w:styleId="Laad1">
    <w:name w:val="Laad1"/>
    <w:uiPriority w:val="99"/>
    <w:rsid w:val="006A6B6D"/>
    <w:pPr>
      <w:numPr>
        <w:numId w:val="10"/>
      </w:numPr>
    </w:pPr>
  </w:style>
  <w:style w:type="numbering" w:customStyle="1" w:styleId="Laad2">
    <w:name w:val="Laad2"/>
    <w:uiPriority w:val="99"/>
    <w:rsid w:val="00A44FA6"/>
    <w:pPr>
      <w:numPr>
        <w:numId w:val="14"/>
      </w:numPr>
    </w:pPr>
  </w:style>
  <w:style w:type="character" w:styleId="CommentReference">
    <w:name w:val="annotation reference"/>
    <w:basedOn w:val="DefaultParagraphFont"/>
    <w:uiPriority w:val="99"/>
    <w:semiHidden/>
    <w:unhideWhenUsed/>
    <w:rsid w:val="00B2229C"/>
    <w:rPr>
      <w:sz w:val="16"/>
      <w:szCs w:val="16"/>
    </w:rPr>
  </w:style>
  <w:style w:type="paragraph" w:styleId="CommentText">
    <w:name w:val="annotation text"/>
    <w:basedOn w:val="Normal"/>
    <w:link w:val="CommentTextChar"/>
    <w:uiPriority w:val="99"/>
    <w:unhideWhenUsed/>
    <w:rsid w:val="00B2229C"/>
    <w:rPr>
      <w:sz w:val="20"/>
      <w:szCs w:val="20"/>
    </w:rPr>
  </w:style>
  <w:style w:type="character" w:customStyle="1" w:styleId="CommentTextChar">
    <w:name w:val="Comment Text Char"/>
    <w:basedOn w:val="DefaultParagraphFont"/>
    <w:link w:val="CommentText"/>
    <w:uiPriority w:val="99"/>
    <w:rsid w:val="00B2229C"/>
    <w:rPr>
      <w:sz w:val="20"/>
      <w:szCs w:val="20"/>
    </w:rPr>
  </w:style>
  <w:style w:type="paragraph" w:styleId="CommentSubject">
    <w:name w:val="annotation subject"/>
    <w:basedOn w:val="CommentText"/>
    <w:next w:val="CommentText"/>
    <w:link w:val="CommentSubjectChar"/>
    <w:uiPriority w:val="99"/>
    <w:semiHidden/>
    <w:unhideWhenUsed/>
    <w:rsid w:val="00B2229C"/>
    <w:rPr>
      <w:b/>
      <w:bCs/>
    </w:rPr>
  </w:style>
  <w:style w:type="character" w:customStyle="1" w:styleId="CommentSubjectChar">
    <w:name w:val="Comment Subject Char"/>
    <w:basedOn w:val="CommentTextChar"/>
    <w:link w:val="CommentSubject"/>
    <w:uiPriority w:val="99"/>
    <w:semiHidden/>
    <w:rsid w:val="00B2229C"/>
    <w:rPr>
      <w:b/>
      <w:bCs/>
      <w:sz w:val="20"/>
      <w:szCs w:val="20"/>
    </w:rPr>
  </w:style>
  <w:style w:type="numbering" w:customStyle="1" w:styleId="Laad3">
    <w:name w:val="Laad3"/>
    <w:uiPriority w:val="99"/>
    <w:rsid w:val="00D02511"/>
    <w:pPr>
      <w:numPr>
        <w:numId w:val="22"/>
      </w:numPr>
    </w:pPr>
  </w:style>
  <w:style w:type="numbering" w:customStyle="1" w:styleId="Style1">
    <w:name w:val="Style1"/>
    <w:uiPriority w:val="99"/>
    <w:rsid w:val="000A66F1"/>
    <w:pPr>
      <w:numPr>
        <w:numId w:val="38"/>
      </w:numPr>
    </w:pPr>
  </w:style>
  <w:style w:type="numbering" w:customStyle="1" w:styleId="Style2">
    <w:name w:val="Style2"/>
    <w:uiPriority w:val="99"/>
    <w:rsid w:val="00991116"/>
    <w:pPr>
      <w:numPr>
        <w:numId w:val="40"/>
      </w:numPr>
    </w:pPr>
  </w:style>
  <w:style w:type="paragraph" w:styleId="Revision">
    <w:name w:val="Revision"/>
    <w:hidden/>
    <w:uiPriority w:val="99"/>
    <w:semiHidden/>
    <w:rsid w:val="00594B15"/>
    <w:pPr>
      <w:ind w:right="0"/>
    </w:pPr>
  </w:style>
  <w:style w:type="character" w:styleId="PlaceholderText">
    <w:name w:val="Placeholder Text"/>
    <w:basedOn w:val="DefaultParagraphFont"/>
    <w:uiPriority w:val="99"/>
    <w:semiHidden/>
    <w:rsid w:val="003D2C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369">
      <w:bodyDiv w:val="1"/>
      <w:marLeft w:val="0"/>
      <w:marRight w:val="0"/>
      <w:marTop w:val="0"/>
      <w:marBottom w:val="0"/>
      <w:divBdr>
        <w:top w:val="none" w:sz="0" w:space="0" w:color="auto"/>
        <w:left w:val="none" w:sz="0" w:space="0" w:color="auto"/>
        <w:bottom w:val="none" w:sz="0" w:space="0" w:color="auto"/>
        <w:right w:val="none" w:sz="0" w:space="0" w:color="auto"/>
      </w:divBdr>
    </w:div>
    <w:div w:id="208772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imsivald.ee/sites/default/files/inline-files/Viimsi-Teataja-22-aprill-2022.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iimsivald.ee/sites/default/files/inline-files/VVol%2015.02.2022%20otsus%20nr%209_Viimsi%20valla%20%C3%BCldplaneeringu%20algatamine.pdf" TargetMode="External"/><Relationship Id="rId17" Type="http://schemas.openxmlformats.org/officeDocument/2006/relationships/hyperlink" Target="https://www.viimsivald.ee/sites/default/files/inline-files/T%C3%B6%C3%B6de%20teostamise%20ajakav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iigiteataja.ee/akt/126022015003?leiaKehti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imsivald.ee/sites/default/files/inline-files/Viimsi%20%C3%BCldplaneeringu%20LSK%20eeln%C3%B5u_0.pdf"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iimsivald.ee/rahulolu202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ugev vari">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F418-5DA3-4BD6-8C00-F094B7F2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4859</Words>
  <Characters>28186</Characters>
  <Application>Microsoft Office Word</Application>
  <DocSecurity>4</DocSecurity>
  <Lines>234</Lines>
  <Paragraphs>65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Alar Mik</dc:creator>
  <cp:keywords/>
  <dc:description/>
  <cp:lastModifiedBy>Liina Mugu</cp:lastModifiedBy>
  <cp:revision>2</cp:revision>
  <cp:lastPrinted>2023-11-01T15:32:00Z</cp:lastPrinted>
  <dcterms:created xsi:type="dcterms:W3CDTF">2023-12-13T11:00:00Z</dcterms:created>
  <dcterms:modified xsi:type="dcterms:W3CDTF">2023-12-13T11:00:00Z</dcterms:modified>
</cp:coreProperties>
</file>